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2748"/>
        <w:gridCol w:w="4281"/>
        <w:gridCol w:w="2748"/>
        <w:gridCol w:w="4179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380623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11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1301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15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15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180" w:type="pct"/>
          </w:tcPr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8"/>
              </w:rPr>
              <w:t>Внимательно прочитать</w:t>
            </w:r>
            <w:r w:rsidRPr="00645F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45F42">
              <w:rPr>
                <w:rFonts w:ascii="Times New Roman" w:hAnsi="Times New Roman" w:cs="Times New Roman"/>
                <w:sz w:val="24"/>
                <w:szCs w:val="28"/>
              </w:rPr>
              <w:t xml:space="preserve">Тема 2. (стр.110-114 учебника, </w:t>
            </w:r>
            <w:proofErr w:type="gramEnd"/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8"/>
              </w:rPr>
              <w:t>устно</w:t>
            </w:r>
            <w:r w:rsidRPr="00645F42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на вопросы на стр.112, </w:t>
            </w:r>
            <w:r w:rsidRPr="00645F42">
              <w:rPr>
                <w:rFonts w:ascii="Times New Roman" w:hAnsi="Times New Roman" w:cs="Times New Roman"/>
                <w:b/>
                <w:sz w:val="24"/>
                <w:szCs w:val="28"/>
              </w:rPr>
              <w:t>выполнить письменно</w:t>
            </w:r>
            <w:r w:rsidRPr="00645F42">
              <w:rPr>
                <w:rFonts w:ascii="Times New Roman" w:hAnsi="Times New Roman" w:cs="Times New Roman"/>
                <w:sz w:val="24"/>
                <w:szCs w:val="28"/>
              </w:rPr>
              <w:t xml:space="preserve"> задание 1-3 в рабочей тетради.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45F4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Отправить фотографии выполненных заданий на адрес:</w:t>
            </w:r>
          </w:p>
          <w:p w:rsidR="006304C2" w:rsidRPr="00D37E05" w:rsidRDefault="00645F42" w:rsidP="0064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45F4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purtova-83@mail.ru</w:t>
              </w:r>
            </w:hyperlink>
            <w:r w:rsidRPr="00645F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01" w:type="pct"/>
          </w:tcPr>
          <w:p w:rsid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§ 10 учебника, 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письменно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конце §.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5B6BB6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Сосудистая система.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Лимфообращение</w:t>
            </w:r>
            <w:proofErr w:type="spellEnd"/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 80-83.</w:t>
            </w:r>
          </w:p>
          <w:p w:rsid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П.18. Поработать с рисунками №36 и №37.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Разобраться в строении кровеносных сосудов; понять, что такое малый круг и большой круг.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Используя рисунок №38 найди на своём</w:t>
            </w:r>
            <w:proofErr w:type="gramEnd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теле точки ПУЛЬСА.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С. 83 Лабораторная работа (выполнить, если есть возможность).</w:t>
            </w:r>
          </w:p>
          <w:p w:rsidR="006304C2" w:rsidRPr="001E78A8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bookmarkEnd w:id="0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 83</w:t>
            </w:r>
          </w:p>
        </w:tc>
        <w:tc>
          <w:tcPr>
            <w:tcW w:w="1115" w:type="pct"/>
          </w:tcPr>
          <w:p w:rsidR="00804271" w:rsidRDefault="00804271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перевод текста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271" w:rsidRDefault="00804271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4271">
              <w:rPr>
                <w:rFonts w:ascii="Times New Roman" w:hAnsi="Times New Roman" w:cs="Times New Roman"/>
                <w:sz w:val="24"/>
                <w:szCs w:val="24"/>
              </w:rPr>
              <w:t>April’s</w:t>
            </w:r>
            <w:proofErr w:type="spellEnd"/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271">
              <w:rPr>
                <w:rFonts w:ascii="Times New Roman" w:hAnsi="Times New Roman" w:cs="Times New Roman"/>
                <w:sz w:val="24"/>
                <w:szCs w:val="24"/>
              </w:rPr>
              <w:t>Fool</w:t>
            </w:r>
            <w:proofErr w:type="spellEnd"/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04C2" w:rsidRPr="001E78A8" w:rsidRDefault="00804271" w:rsidP="00E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6304C2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rPr>
          <w:trHeight w:val="340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304C2" w:rsidRPr="001E78A8" w:rsidTr="006304C2">
        <w:trPr>
          <w:trHeight w:val="828"/>
        </w:trPr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180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мебелью в зависимости от ее       покрытия.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BD0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презентацию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C2" w:rsidRPr="00287A84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Помочь маме ухаживать 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мебелью.</w:t>
            </w:r>
          </w:p>
        </w:tc>
        <w:tc>
          <w:tcPr>
            <w:tcW w:w="1301" w:type="pct"/>
          </w:tcPr>
          <w:p w:rsidR="0091793C" w:rsidRDefault="0091793C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п. 18,19. </w:t>
            </w:r>
          </w:p>
          <w:p w:rsidR="006304C2" w:rsidRPr="00380DD4" w:rsidRDefault="0091793C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5 в тетради, </w:t>
            </w:r>
            <w:r w:rsidRPr="0091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§18 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§. 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1E78A8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Синтаксический и пунктуационный разбор сложносочиненного предложения.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с.47-51.</w:t>
            </w:r>
          </w:p>
          <w:p w:rsid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– П. 17;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– упр. 81 и 82 (даже, если раньше выполняли, надо сделать).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Фото твоей работы в тетради (для проверки) присылай по адресу: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C2" w:rsidRPr="001E78A8" w:rsidRDefault="006304C2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C2" w:rsidRPr="001E78A8" w:rsidTr="006304C2">
        <w:trPr>
          <w:trHeight w:val="449"/>
        </w:trPr>
        <w:tc>
          <w:tcPr>
            <w:tcW w:w="5000" w:type="pct"/>
            <w:gridSpan w:val="5"/>
          </w:tcPr>
          <w:p w:rsidR="006304C2" w:rsidRPr="005B6BB6" w:rsidRDefault="006304C2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115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180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с. 45-47. </w:t>
            </w: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изучить.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В Рабочей тетради с.41-42 №1, №2, №3, №4.</w:t>
            </w:r>
          </w:p>
          <w:p w:rsidR="006304C2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Фото твоей работы в тетради (для проверки) присылай по адресу: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Почвы. Разнообразие почв. Зависимость типа почв от природной зоны.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изучить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П.19; с.70-73;</w:t>
            </w:r>
          </w:p>
          <w:p w:rsid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вопросами и заданиями с.73 обязательна –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№1,2,5.6,7.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№3 и 4.</w:t>
            </w:r>
          </w:p>
          <w:p w:rsidR="006304C2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91793C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п. 52.</w:t>
            </w:r>
          </w:p>
          <w:p w:rsidR="0091793C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Выучит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ь формулировку теоремы, </w:t>
            </w:r>
          </w:p>
          <w:p w:rsidR="0091793C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№459(а, б), 460, </w:t>
            </w:r>
          </w:p>
          <w:p w:rsidR="006304C2" w:rsidRPr="001E78A8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§ 17 с 114-115, </w:t>
            </w:r>
          </w:p>
          <w:p w:rsid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42"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пройдя</w:t>
            </w:r>
            <w:proofErr w:type="gramEnd"/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https://edu.skysmart.ru/student/pakoteduha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6304C2" w:rsidRPr="001E78A8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301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115" w:type="pct"/>
          </w:tcPr>
          <w:p w:rsidR="006304C2" w:rsidRPr="001E78A8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180" w:type="pct"/>
          </w:tcPr>
          <w:p w:rsid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стр. 50-54,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40-43.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304C2" w:rsidRPr="00287A84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6304C2" w:rsidRDefault="0091793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материал по ссылке.</w:t>
            </w:r>
          </w:p>
          <w:p w:rsidR="0091793C" w:rsidRPr="0091793C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https://resh.edu.ru/subject/lesson/1508/start/</w:t>
              </w:r>
            </w:hyperlink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pct"/>
          </w:tcPr>
          <w:p w:rsidR="00804271" w:rsidRDefault="0080427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21 учить, на странице 71</w:t>
            </w:r>
          </w:p>
          <w:p w:rsidR="006A29E5" w:rsidRDefault="0080427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</w:t>
            </w:r>
          </w:p>
          <w:p w:rsidR="006304C2" w:rsidRPr="001E78A8" w:rsidRDefault="0080427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A29E5"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 w:rsid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8"/>
              </w:rPr>
              <w:t>Хозяйство Центрального района.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sz w:val="24"/>
                <w:szCs w:val="28"/>
              </w:rPr>
              <w:t>Учебник с. 117-120.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Самостоятельно </w:t>
            </w:r>
            <w:r w:rsidRPr="008674CD">
              <w:rPr>
                <w:rFonts w:ascii="Times New Roman" w:hAnsi="Times New Roman" w:cs="Times New Roman"/>
                <w:sz w:val="24"/>
                <w:szCs w:val="28"/>
              </w:rPr>
              <w:t>изучить П.20.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sz w:val="24"/>
                <w:szCs w:val="28"/>
              </w:rPr>
              <w:t>Выводы записать в тетрадь.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8"/>
              </w:rPr>
              <w:t>Устно</w:t>
            </w:r>
            <w:r w:rsidRPr="008674CD">
              <w:rPr>
                <w:rFonts w:ascii="Times New Roman" w:hAnsi="Times New Roman" w:cs="Times New Roman"/>
                <w:sz w:val="24"/>
                <w:szCs w:val="28"/>
              </w:rPr>
              <w:t xml:space="preserve"> ответить на вопросы и задания с.120.</w:t>
            </w:r>
          </w:p>
          <w:p w:rsidR="006304C2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Фото твоей работы в тетради (для проверки) присылай по адресу:</w:t>
            </w:r>
            <w:r w:rsidRPr="008674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287A84" w:rsidRDefault="006304C2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380623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301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180" w:type="pct"/>
          </w:tcPr>
          <w:p w:rsidR="0091793C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№ 271</w:t>
            </w:r>
          </w:p>
          <w:p w:rsidR="0091793C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(выполнить по образцу), </w:t>
            </w:r>
          </w:p>
          <w:p w:rsidR="006304C2" w:rsidRPr="001E78A8" w:rsidRDefault="0091793C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</w:tcPr>
          <w:p w:rsidR="0091793C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п. 19,20.</w:t>
            </w:r>
          </w:p>
          <w:p w:rsidR="0091793C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на карточке (карточка прилагается),</w:t>
            </w:r>
          </w:p>
          <w:p w:rsidR="006304C2" w:rsidRPr="001E78A8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с. 80-85.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25.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пр. 134.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пр. 133 и 135.</w:t>
            </w:r>
          </w:p>
          <w:p w:rsidR="006304C2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1E78A8" w:rsidRDefault="0080427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15 учить, на странице 58 </w:t>
            </w:r>
            <w:r w:rsidRPr="0080427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0427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2, на стр. 58 выполнить тестовые задания, </w:t>
            </w:r>
            <w:r w:rsidRPr="0080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22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4C2" w:rsidRPr="001E78A8" w:rsidTr="006304C2">
        <w:tc>
          <w:tcPr>
            <w:tcW w:w="5000" w:type="pct"/>
            <w:gridSpan w:val="5"/>
          </w:tcPr>
          <w:p w:rsidR="006304C2" w:rsidRPr="00D37E05" w:rsidRDefault="006304C2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301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115" w:type="pct"/>
          </w:tcPr>
          <w:p w:rsidR="006304C2" w:rsidRPr="006304C2" w:rsidRDefault="0038062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6304C2" w:rsidRPr="001E78A8" w:rsidTr="006304C2">
        <w:tc>
          <w:tcPr>
            <w:tcW w:w="289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304C2" w:rsidRPr="001E78A8" w:rsidRDefault="006304C2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180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прорастания семян. Определение всхожести.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Учебник с.37-39.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Используй одноразовые пластиковые стаканчики.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Сфотографируй потом, стаканчики с семенами.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Лучше использовать семена редиски или кабачков.</w:t>
            </w:r>
          </w:p>
          <w:p w:rsidR="00380DD4" w:rsidRPr="00380DD4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Вместо стекла можно взять картонку или лучше деревяшку 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гладкую (чтобы воздух не попадал).</w:t>
            </w:r>
          </w:p>
        </w:tc>
        <w:tc>
          <w:tcPr>
            <w:tcW w:w="1301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Значение водорослей в природе и жизни человека.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с.42-43.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П-11.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ОБЯЗАТЕЛЬНО выполнить задание №2(подготовить сообщение). Лучше, если это будет презентация (не больше 10 слайдов).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D4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 (для проверки) присылай по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hyperlink r:id="rId23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6304C2" w:rsidRPr="001E78A8" w:rsidRDefault="006A29E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E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22 в учебнике</w:t>
            </w: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№ 2 перевести текст, </w:t>
            </w:r>
            <w:r w:rsidRPr="006A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 сфотографировать и прислать на эл. Адрес:</w:t>
            </w: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91793C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п. 96.</w:t>
            </w:r>
          </w:p>
          <w:p w:rsidR="0091793C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9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№975,976, </w:t>
            </w:r>
          </w:p>
          <w:p w:rsidR="006304C2" w:rsidRPr="001E78A8" w:rsidRDefault="0091793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91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A1" w:rsidRPr="001E78A8" w:rsidTr="00C73CA1">
        <w:tc>
          <w:tcPr>
            <w:tcW w:w="5000" w:type="pct"/>
            <w:gridSpan w:val="5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C73CA1" w:rsidRPr="001E78A8" w:rsidTr="006304C2">
        <w:tc>
          <w:tcPr>
            <w:tcW w:w="289" w:type="pct"/>
            <w:vMerge w:val="restart"/>
          </w:tcPr>
          <w:p w:rsidR="00C73CA1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180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1" w:type="pct"/>
          </w:tcPr>
          <w:p w:rsidR="00C73CA1" w:rsidRPr="00C73CA1" w:rsidRDefault="00C73CA1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pct"/>
          </w:tcPr>
          <w:p w:rsidR="00C73CA1" w:rsidRPr="00380623" w:rsidRDefault="00380623" w:rsidP="00380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5" w:type="pct"/>
          </w:tcPr>
          <w:p w:rsidR="00C73CA1" w:rsidRPr="00380623" w:rsidRDefault="00380623" w:rsidP="00380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C73CA1" w:rsidRPr="001E78A8" w:rsidTr="006304C2">
        <w:tc>
          <w:tcPr>
            <w:tcW w:w="289" w:type="pct"/>
            <w:vMerge/>
          </w:tcPr>
          <w:p w:rsidR="00C73CA1" w:rsidRPr="001E78A8" w:rsidRDefault="00C73CA1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C73CA1" w:rsidRPr="00380DD4" w:rsidRDefault="00C73CA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C73CA1" w:rsidRPr="001E78A8" w:rsidRDefault="00C73CA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6A29E5" w:rsidRDefault="006A29E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E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102 -110</w:t>
            </w: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на странице 110</w:t>
            </w:r>
          </w:p>
          <w:p w:rsidR="006A29E5" w:rsidRDefault="006A29E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</w:t>
            </w:r>
          </w:p>
          <w:p w:rsidR="00C73CA1" w:rsidRPr="001E78A8" w:rsidRDefault="006A29E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Адрес:</w:t>
            </w:r>
            <w:r w:rsidRP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8674CD" w:rsidRPr="008674CD" w:rsidRDefault="008674CD" w:rsidP="0086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поэта и поэзии в лирике А.С. Пушкина. «Пророк», «Я памятник себе воздвиг нерукотворный…». Раздумья о смысле жизни, о поэзии. «Бесы» 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с. 182-184;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>С. 195-201;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с.104-201 – подготовка к контрольной работе.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CD" w:rsidRPr="008674CD" w:rsidRDefault="008674CD" w:rsidP="0086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9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Pr="008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CA1" w:rsidRPr="001E78A8" w:rsidRDefault="00C73CA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F3C34"/>
    <w:rsid w:val="00131ADA"/>
    <w:rsid w:val="001B1CDE"/>
    <w:rsid w:val="00287A84"/>
    <w:rsid w:val="00380623"/>
    <w:rsid w:val="00380DD4"/>
    <w:rsid w:val="00477BD0"/>
    <w:rsid w:val="005B6BB6"/>
    <w:rsid w:val="006304C2"/>
    <w:rsid w:val="00645F42"/>
    <w:rsid w:val="00653820"/>
    <w:rsid w:val="006A29E5"/>
    <w:rsid w:val="006A32CE"/>
    <w:rsid w:val="00735E61"/>
    <w:rsid w:val="00804271"/>
    <w:rsid w:val="008674CD"/>
    <w:rsid w:val="008708CF"/>
    <w:rsid w:val="0091793C"/>
    <w:rsid w:val="00AE4A7D"/>
    <w:rsid w:val="00BC48EC"/>
    <w:rsid w:val="00C73CA1"/>
    <w:rsid w:val="00D54EB6"/>
    <w:rsid w:val="00E02D87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ritsenko.67@bk.ru" TargetMode="External"/><Relationship Id="rId13" Type="http://schemas.openxmlformats.org/officeDocument/2006/relationships/hyperlink" Target="mailto:oksana.gritsenko.67@bk.ru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.vorontsova64@mail.ru" TargetMode="External"/><Relationship Id="rId7" Type="http://schemas.openxmlformats.org/officeDocument/2006/relationships/hyperlink" Target="mailto:marina.gubareva.89@bk.ru" TargetMode="External"/><Relationship Id="rId12" Type="http://schemas.openxmlformats.org/officeDocument/2006/relationships/hyperlink" Target="mailto:ms.vorontsova64@mail.ru" TargetMode="External"/><Relationship Id="rId17" Type="http://schemas.openxmlformats.org/officeDocument/2006/relationships/hyperlink" Target="mailto:marina.gubareva.89@bk.ru" TargetMode="External"/><Relationship Id="rId25" Type="http://schemas.openxmlformats.org/officeDocument/2006/relationships/hyperlink" Target="mailto:oksana.gritsenko.67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508/start/" TargetMode="External"/><Relationship Id="rId20" Type="http://schemas.openxmlformats.org/officeDocument/2006/relationships/hyperlink" Target="mailto:oksana.gritsenko.67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urtova-83@mail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mailto:marina.gubareva.89@bk.ru" TargetMode="Externa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hyperlink" Target="mailto:ms.vorontsova6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s.vorontsova64@mail.ru" TargetMode="External"/><Relationship Id="rId19" Type="http://schemas.openxmlformats.org/officeDocument/2006/relationships/hyperlink" Target="mailto:oksana.gritsenko.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https://edu.skysmart.ru/student/pakoteduha" TargetMode="External"/><Relationship Id="rId22" Type="http://schemas.openxmlformats.org/officeDocument/2006/relationships/hyperlink" Target="mailto:marina.gubareva.89@bk.ru" TargetMode="External"/><Relationship Id="rId27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15</cp:revision>
  <dcterms:created xsi:type="dcterms:W3CDTF">2020-11-17T14:28:00Z</dcterms:created>
  <dcterms:modified xsi:type="dcterms:W3CDTF">2021-11-11T05:08:00Z</dcterms:modified>
</cp:coreProperties>
</file>