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1" w:rsidRDefault="00121F91" w:rsidP="00121F91">
      <w:pPr>
        <w:jc w:val="center"/>
        <w:rPr>
          <w:b/>
          <w:sz w:val="28"/>
          <w:szCs w:val="28"/>
        </w:rPr>
      </w:pPr>
    </w:p>
    <w:p w:rsidR="00121F91" w:rsidRDefault="00121F91" w:rsidP="0012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</w:t>
      </w:r>
      <w:proofErr w:type="gramStart"/>
      <w:r>
        <w:rPr>
          <w:b/>
          <w:sz w:val="28"/>
          <w:szCs w:val="28"/>
        </w:rPr>
        <w:t>ОБУЧЕНИЯ</w:t>
      </w:r>
      <w:proofErr w:type="gramEnd"/>
      <w:r>
        <w:rPr>
          <w:b/>
          <w:sz w:val="28"/>
          <w:szCs w:val="28"/>
        </w:rPr>
        <w:t xml:space="preserve"> ПО АДАПТИРОВАННОЙ ОБРАЗОВАТЕЛЬНОЙ ПРОГРАММЕ </w:t>
      </w: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2660"/>
        <w:gridCol w:w="3260"/>
        <w:gridCol w:w="4536"/>
      </w:tblGrid>
      <w:tr w:rsidR="00121F91" w:rsidRPr="00912AAC" w:rsidTr="008D1730">
        <w:tc>
          <w:tcPr>
            <w:tcW w:w="2660" w:type="dxa"/>
            <w:hideMark/>
          </w:tcPr>
          <w:p w:rsidR="00121F91" w:rsidRPr="00912AAC" w:rsidRDefault="00121F91" w:rsidP="008D1730">
            <w:pPr>
              <w:rPr>
                <w:sz w:val="22"/>
              </w:rPr>
            </w:pPr>
            <w:r w:rsidRPr="00912AAC">
              <w:rPr>
                <w:sz w:val="22"/>
              </w:rPr>
              <w:t xml:space="preserve">РАСМОТРЕНО на заседании педагогического совета </w:t>
            </w:r>
          </w:p>
          <w:p w:rsidR="00121F91" w:rsidRPr="00912AAC" w:rsidRDefault="00121F91" w:rsidP="008D1730">
            <w:pPr>
              <w:rPr>
                <w:sz w:val="22"/>
              </w:rPr>
            </w:pPr>
            <w:r w:rsidRPr="00912AAC">
              <w:rPr>
                <w:sz w:val="22"/>
              </w:rPr>
              <w:t>«29» мая 2019 г</w:t>
            </w:r>
          </w:p>
          <w:p w:rsidR="00121F91" w:rsidRPr="00912AAC" w:rsidRDefault="00121F91" w:rsidP="008D1730">
            <w:pPr>
              <w:rPr>
                <w:sz w:val="22"/>
                <w:highlight w:val="yellow"/>
              </w:rPr>
            </w:pPr>
            <w:r w:rsidRPr="00912AAC">
              <w:rPr>
                <w:sz w:val="22"/>
              </w:rPr>
              <w:t>Протокол  № 9</w:t>
            </w:r>
          </w:p>
        </w:tc>
        <w:tc>
          <w:tcPr>
            <w:tcW w:w="3260" w:type="dxa"/>
          </w:tcPr>
          <w:p w:rsidR="00121F91" w:rsidRPr="00912AAC" w:rsidRDefault="00121F91" w:rsidP="008D1730">
            <w:pPr>
              <w:rPr>
                <w:sz w:val="22"/>
              </w:rPr>
            </w:pPr>
            <w:r w:rsidRPr="00912AAC">
              <w:rPr>
                <w:sz w:val="22"/>
              </w:rPr>
              <w:t>СОГЛАСОВАНО</w:t>
            </w:r>
            <w:r w:rsidRPr="00912AAC">
              <w:rPr>
                <w:sz w:val="22"/>
              </w:rPr>
              <w:br/>
              <w:t xml:space="preserve">на заседании  Управляющего </w:t>
            </w:r>
          </w:p>
          <w:p w:rsidR="00121F91" w:rsidRPr="00912AAC" w:rsidRDefault="00121F91" w:rsidP="008D1730">
            <w:pPr>
              <w:rPr>
                <w:sz w:val="22"/>
              </w:rPr>
            </w:pPr>
            <w:r w:rsidRPr="00912AAC">
              <w:rPr>
                <w:sz w:val="22"/>
              </w:rPr>
              <w:t xml:space="preserve">Совета </w:t>
            </w:r>
          </w:p>
          <w:p w:rsidR="00121F91" w:rsidRPr="00912AAC" w:rsidRDefault="00121F91" w:rsidP="008D1730">
            <w:pPr>
              <w:rPr>
                <w:sz w:val="22"/>
              </w:rPr>
            </w:pPr>
            <w:r w:rsidRPr="00912AAC">
              <w:rPr>
                <w:sz w:val="22"/>
              </w:rPr>
              <w:t>«04» июня 2019 г</w:t>
            </w:r>
          </w:p>
          <w:p w:rsidR="00121F91" w:rsidRPr="00912AAC" w:rsidRDefault="00121F91" w:rsidP="008D1730">
            <w:pPr>
              <w:rPr>
                <w:sz w:val="22"/>
              </w:rPr>
            </w:pPr>
            <w:r w:rsidRPr="00912AAC">
              <w:rPr>
                <w:sz w:val="22"/>
              </w:rPr>
              <w:t>Протокол  №  5</w:t>
            </w:r>
          </w:p>
          <w:p w:rsidR="00121F91" w:rsidRPr="00912AAC" w:rsidRDefault="00121F91" w:rsidP="008D1730">
            <w:pPr>
              <w:rPr>
                <w:sz w:val="22"/>
                <w:highlight w:val="yellow"/>
              </w:rPr>
            </w:pPr>
          </w:p>
        </w:tc>
        <w:tc>
          <w:tcPr>
            <w:tcW w:w="4536" w:type="dxa"/>
            <w:hideMark/>
          </w:tcPr>
          <w:p w:rsidR="00121F91" w:rsidRPr="00912AAC" w:rsidRDefault="00121F91" w:rsidP="008D1730">
            <w:pPr>
              <w:rPr>
                <w:sz w:val="28"/>
                <w:szCs w:val="28"/>
              </w:rPr>
            </w:pPr>
            <w:r w:rsidRPr="00912AAC">
              <w:rPr>
                <w:sz w:val="22"/>
              </w:rPr>
              <w:t>УТВЕРЖДЕНО</w:t>
            </w:r>
            <w:r w:rsidRPr="00912AAC">
              <w:rPr>
                <w:sz w:val="22"/>
              </w:rPr>
              <w:br/>
              <w:t xml:space="preserve">Приказом заведующего филиалом «Тугаловская ООШ»  - филиал МАОУ «СОШ п. Демьянка» Уватского муниципального района </w:t>
            </w:r>
            <w:proofErr w:type="gramStart"/>
            <w:r w:rsidRPr="00912AAC">
              <w:rPr>
                <w:sz w:val="22"/>
              </w:rPr>
              <w:t>от</w:t>
            </w:r>
            <w:proofErr w:type="gramEnd"/>
          </w:p>
          <w:p w:rsidR="00121F91" w:rsidRPr="00912AAC" w:rsidRDefault="00121F91" w:rsidP="008D1730">
            <w:pPr>
              <w:ind w:left="34"/>
              <w:rPr>
                <w:sz w:val="22"/>
              </w:rPr>
            </w:pPr>
            <w:r w:rsidRPr="00912AAC">
              <w:rPr>
                <w:sz w:val="22"/>
              </w:rPr>
              <w:t>«04» июня  2019 г</w:t>
            </w:r>
            <w:r>
              <w:rPr>
                <w:sz w:val="22"/>
              </w:rPr>
              <w:t>. № 66/4</w:t>
            </w:r>
          </w:p>
          <w:p w:rsidR="00121F91" w:rsidRPr="00912AAC" w:rsidRDefault="00121F91" w:rsidP="008D1730">
            <w:pPr>
              <w:ind w:left="34"/>
              <w:rPr>
                <w:sz w:val="22"/>
              </w:rPr>
            </w:pPr>
            <w:r w:rsidRPr="00912AAC">
              <w:rPr>
                <w:sz w:val="22"/>
              </w:rPr>
              <w:t>Заведующий филиалом</w:t>
            </w:r>
          </w:p>
          <w:p w:rsidR="00121F91" w:rsidRPr="00912AAC" w:rsidRDefault="00121F91" w:rsidP="008D1730">
            <w:pPr>
              <w:ind w:left="34"/>
              <w:rPr>
                <w:sz w:val="22"/>
              </w:rPr>
            </w:pPr>
            <w:r w:rsidRPr="00912AAC">
              <w:rPr>
                <w:sz w:val="22"/>
              </w:rPr>
              <w:t>_______ М.В. Губарева</w:t>
            </w:r>
          </w:p>
        </w:tc>
      </w:tr>
    </w:tbl>
    <w:p w:rsidR="00121F91" w:rsidRDefault="00121F91" w:rsidP="00121F91">
      <w:pPr>
        <w:jc w:val="center"/>
        <w:rPr>
          <w:b/>
          <w:sz w:val="28"/>
          <w:szCs w:val="28"/>
        </w:rPr>
      </w:pPr>
    </w:p>
    <w:p w:rsidR="00121F91" w:rsidRDefault="00121F91" w:rsidP="00121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«Тугаловская ООШ» - филиал МАОУ «СОШ п. Демьянка» Уватского муниципального района, реализующий </w:t>
      </w:r>
      <w:r>
        <w:rPr>
          <w:rFonts w:cs="Arial"/>
          <w:b/>
          <w:sz w:val="28"/>
          <w:szCs w:val="28"/>
        </w:rPr>
        <w:t>адаптированную образовательную программу для детей с умственной отсталостью,</w:t>
      </w:r>
      <w:r>
        <w:rPr>
          <w:b/>
          <w:sz w:val="28"/>
          <w:szCs w:val="28"/>
        </w:rPr>
        <w:t xml:space="preserve"> в условиях </w:t>
      </w:r>
      <w:r>
        <w:rPr>
          <w:b/>
          <w:i/>
          <w:sz w:val="28"/>
          <w:szCs w:val="28"/>
        </w:rPr>
        <w:t>общеобразовательного класса</w:t>
      </w:r>
      <w:r>
        <w:rPr>
          <w:b/>
          <w:sz w:val="28"/>
          <w:szCs w:val="28"/>
        </w:rPr>
        <w:t>, на 2019/2020 учебный год</w:t>
      </w:r>
    </w:p>
    <w:tbl>
      <w:tblPr>
        <w:tblW w:w="958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3003"/>
        <w:gridCol w:w="1507"/>
        <w:gridCol w:w="1344"/>
        <w:gridCol w:w="1344"/>
      </w:tblGrid>
      <w:tr w:rsidR="00121F91" w:rsidTr="008D1730">
        <w:trPr>
          <w:cantSplit/>
          <w:trHeight w:val="467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Образовательные области 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Образовательные компоненты </w:t>
            </w:r>
          </w:p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(учебные предметы)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часов в неделю</w:t>
            </w:r>
          </w:p>
        </w:tc>
      </w:tr>
      <w:tr w:rsidR="00121F91" w:rsidTr="008D173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b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121F91" w:rsidTr="008D1730">
        <w:trPr>
          <w:cantSplit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Филология </w:t>
            </w:r>
          </w:p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(язык и речь)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чтение и развитие речи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21F91" w:rsidTr="008D1730">
        <w:trPr>
          <w:cantSplit/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письмо и развитие речи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121F91" w:rsidTr="008D1730">
        <w:trPr>
          <w:cantSplit/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</w:tr>
      <w:tr w:rsidR="00121F91" w:rsidTr="008D1730">
        <w:trPr>
          <w:cantSplit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121F91" w:rsidTr="008D1730">
        <w:trPr>
          <w:cantSplit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История Отечества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21F91" w:rsidTr="008D173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121F91" w:rsidTr="008D1730">
        <w:trPr>
          <w:cantSplit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Природа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природоведение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</w:tr>
      <w:tr w:rsidR="00121F91" w:rsidTr="008D173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21F91" w:rsidTr="008D173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21F91" w:rsidTr="008D1730">
        <w:trPr>
          <w:cantSplit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Искусство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Музыка и пение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</w:tr>
      <w:tr w:rsidR="00121F91" w:rsidTr="008D173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</w:tr>
      <w:tr w:rsidR="00121F91" w:rsidTr="008D1730">
        <w:trPr>
          <w:cantSplit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121F91" w:rsidTr="008D1730">
        <w:trPr>
          <w:cantSplit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Трудовая подготовка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трудовое обучение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</w:tr>
      <w:tr w:rsidR="00121F91" w:rsidTr="008D1730">
        <w:trPr>
          <w:cantSplit/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профессионально-трудовое обучение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121F91" w:rsidTr="008D173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</w:tr>
      <w:tr w:rsidR="00121F91" w:rsidTr="008D17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социально-бытовая ориентировка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21F91" w:rsidTr="008D1730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ритмика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</w:p>
        </w:tc>
      </w:tr>
      <w:tr w:rsidR="00121F91" w:rsidTr="008D1730">
        <w:trPr>
          <w:cantSplit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максимальный объём учебной нагрузки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</w:t>
            </w:r>
          </w:p>
        </w:tc>
      </w:tr>
    </w:tbl>
    <w:p w:rsidR="00121F91" w:rsidRDefault="00121F91" w:rsidP="00121F91">
      <w:pPr>
        <w:tabs>
          <w:tab w:val="left" w:pos="9921"/>
        </w:tabs>
        <w:ind w:firstLine="709"/>
        <w:jc w:val="both"/>
        <w:rPr>
          <w:sz w:val="28"/>
          <w:szCs w:val="28"/>
        </w:rPr>
      </w:pPr>
    </w:p>
    <w:p w:rsidR="00121F91" w:rsidRDefault="00121F91" w:rsidP="00121F91">
      <w:pPr>
        <w:tabs>
          <w:tab w:val="left" w:pos="0"/>
        </w:tabs>
        <w:ind w:right="-286"/>
        <w:jc w:val="center"/>
        <w:rPr>
          <w:b/>
          <w:sz w:val="28"/>
          <w:szCs w:val="28"/>
        </w:rPr>
      </w:pPr>
    </w:p>
    <w:p w:rsidR="00121F91" w:rsidRDefault="00121F91" w:rsidP="00121F91">
      <w:pPr>
        <w:tabs>
          <w:tab w:val="left" w:pos="0"/>
        </w:tabs>
        <w:ind w:right="-286"/>
        <w:jc w:val="center"/>
        <w:rPr>
          <w:b/>
          <w:sz w:val="28"/>
          <w:szCs w:val="28"/>
        </w:rPr>
      </w:pPr>
    </w:p>
    <w:p w:rsidR="00121F91" w:rsidRDefault="00121F91" w:rsidP="00121F91">
      <w:pPr>
        <w:tabs>
          <w:tab w:val="left" w:pos="0"/>
        </w:tabs>
        <w:ind w:right="-286"/>
        <w:jc w:val="center"/>
        <w:rPr>
          <w:b/>
          <w:sz w:val="28"/>
          <w:szCs w:val="28"/>
        </w:rPr>
      </w:pPr>
    </w:p>
    <w:p w:rsidR="00121F91" w:rsidRDefault="00121F91" w:rsidP="00121F91">
      <w:pPr>
        <w:tabs>
          <w:tab w:val="left" w:pos="0"/>
        </w:tabs>
        <w:ind w:right="-286"/>
        <w:jc w:val="center"/>
        <w:rPr>
          <w:b/>
          <w:sz w:val="28"/>
          <w:szCs w:val="28"/>
        </w:rPr>
      </w:pPr>
    </w:p>
    <w:p w:rsidR="00121F91" w:rsidRDefault="00121F91" w:rsidP="00121F91">
      <w:pPr>
        <w:tabs>
          <w:tab w:val="left" w:pos="0"/>
        </w:tabs>
        <w:ind w:right="-28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Индивидуальные и групповые коррекционные занятия</w:t>
      </w:r>
    </w:p>
    <w:tbl>
      <w:tblPr>
        <w:tblW w:w="7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400"/>
      </w:tblGrid>
      <w:tr w:rsidR="00121F91" w:rsidTr="008D1730">
        <w:trPr>
          <w:trHeight w:val="45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Коррекционные занятия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ind w:right="10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часов в неделю</w:t>
            </w:r>
          </w:p>
        </w:tc>
      </w:tr>
      <w:tr w:rsidR="00121F91" w:rsidTr="008D1730">
        <w:trPr>
          <w:trHeight w:val="167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b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класс</w:t>
            </w:r>
          </w:p>
        </w:tc>
      </w:tr>
      <w:tr w:rsidR="00121F91" w:rsidTr="008D1730">
        <w:trPr>
          <w:trHeight w:val="17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rPr>
                <w:szCs w:val="24"/>
              </w:rPr>
            </w:pPr>
            <w:r>
              <w:rPr>
                <w:szCs w:val="24"/>
              </w:rPr>
              <w:t>Логопедическая коррекция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21F91" w:rsidTr="008D1730">
        <w:trPr>
          <w:trHeight w:val="10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rPr>
                <w:szCs w:val="24"/>
              </w:rPr>
            </w:pPr>
            <w:r>
              <w:rPr>
                <w:szCs w:val="24"/>
              </w:rPr>
              <w:t>Лечебно-физическая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szCs w:val="24"/>
              </w:rPr>
            </w:pPr>
          </w:p>
        </w:tc>
      </w:tr>
      <w:tr w:rsidR="00121F91" w:rsidTr="008D1730">
        <w:trPr>
          <w:trHeight w:val="16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Психологические</w:t>
            </w:r>
            <w:proofErr w:type="gramEnd"/>
            <w:r>
              <w:rPr>
                <w:szCs w:val="24"/>
              </w:rPr>
              <w:t xml:space="preserve"> коррекция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21F91" w:rsidTr="008D1730">
        <w:trPr>
          <w:trHeight w:val="16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rPr>
                <w:szCs w:val="24"/>
              </w:rPr>
            </w:pPr>
            <w:r>
              <w:rPr>
                <w:szCs w:val="24"/>
              </w:rPr>
              <w:t>Педагогическая коррекция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21F91" w:rsidTr="008D1730">
        <w:trPr>
          <w:trHeight w:val="2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</w:tbl>
    <w:p w:rsidR="00121F91" w:rsidRDefault="00121F91" w:rsidP="00121F91">
      <w:pPr>
        <w:ind w:firstLine="360"/>
        <w:rPr>
          <w:szCs w:val="24"/>
        </w:rPr>
      </w:pPr>
    </w:p>
    <w:p w:rsidR="00121F91" w:rsidRDefault="00121F91" w:rsidP="00121F91">
      <w:pPr>
        <w:tabs>
          <w:tab w:val="left" w:pos="993"/>
        </w:tabs>
        <w:ind w:right="-286"/>
        <w:jc w:val="center"/>
        <w:rPr>
          <w:b/>
          <w:sz w:val="28"/>
          <w:szCs w:val="28"/>
        </w:rPr>
      </w:pPr>
    </w:p>
    <w:p w:rsidR="00121F91" w:rsidRDefault="00121F91" w:rsidP="00121F91">
      <w:pPr>
        <w:tabs>
          <w:tab w:val="left" w:pos="993"/>
        </w:tabs>
        <w:ind w:right="-286"/>
        <w:jc w:val="center"/>
        <w:rPr>
          <w:b/>
          <w:sz w:val="28"/>
          <w:szCs w:val="28"/>
        </w:rPr>
      </w:pPr>
    </w:p>
    <w:p w:rsidR="00121F91" w:rsidRDefault="00121F91" w:rsidP="00121F91">
      <w:pPr>
        <w:tabs>
          <w:tab w:val="left" w:pos="993"/>
        </w:tabs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Трудовая </w:t>
      </w:r>
      <w:r>
        <w:rPr>
          <w:b/>
          <w:color w:val="000000"/>
          <w:sz w:val="28"/>
          <w:szCs w:val="28"/>
        </w:rPr>
        <w:t>подготовка</w:t>
      </w: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721"/>
        <w:gridCol w:w="1811"/>
        <w:gridCol w:w="1736"/>
      </w:tblGrid>
      <w:tr w:rsidR="00121F91" w:rsidTr="008D1730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tabs>
                <w:tab w:val="left" w:pos="993"/>
              </w:tabs>
              <w:ind w:right="-286"/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Трудовая практика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 класс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 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 класс</w:t>
            </w:r>
          </w:p>
        </w:tc>
      </w:tr>
      <w:tr w:rsidR="00121F91" w:rsidTr="008D1730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дней в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91" w:rsidRDefault="00121F91" w:rsidP="008D17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</w:tbl>
    <w:p w:rsidR="00121F91" w:rsidRDefault="00121F91" w:rsidP="00121F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21F91" w:rsidRDefault="00121F91" w:rsidP="00121F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учебному плану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адаптированным </w:t>
      </w:r>
    </w:p>
    <w:p w:rsidR="00121F91" w:rsidRDefault="00121F91" w:rsidP="00121F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образовательным программам </w:t>
      </w:r>
    </w:p>
    <w:p w:rsidR="00121F91" w:rsidRDefault="00121F91" w:rsidP="00121F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условиях </w:t>
      </w:r>
      <w:r>
        <w:rPr>
          <w:b/>
          <w:bCs/>
          <w:i/>
          <w:iCs/>
          <w:sz w:val="28"/>
          <w:szCs w:val="28"/>
        </w:rPr>
        <w:t>общеобразовательных классов</w:t>
      </w:r>
      <w:r>
        <w:rPr>
          <w:b/>
          <w:bCs/>
          <w:sz w:val="28"/>
          <w:szCs w:val="28"/>
        </w:rPr>
        <w:t>,</w:t>
      </w:r>
    </w:p>
    <w:p w:rsidR="00121F91" w:rsidRDefault="00121F91" w:rsidP="00121F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 учебный год</w:t>
      </w:r>
    </w:p>
    <w:p w:rsidR="00121F91" w:rsidRDefault="00121F91" w:rsidP="00121F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5, 8, 9  класс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>
        <w:rPr>
          <w:rFonts w:cs="Arial"/>
          <w:sz w:val="28"/>
          <w:szCs w:val="28"/>
        </w:rPr>
        <w:t xml:space="preserve">адаптированной образовательной программы для детей с </w:t>
      </w:r>
      <w:r>
        <w:rPr>
          <w:sz w:val="28"/>
          <w:szCs w:val="28"/>
        </w:rPr>
        <w:t xml:space="preserve"> умственной отсталостью, обучающихся в условиях общеобразовательного класса составлен в соответствии с методическими рекомендациями по формированию учебных планов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учреждений Тюменской области на 2018-2019 учебный год:</w:t>
      </w:r>
    </w:p>
    <w:p w:rsidR="00121F91" w:rsidRDefault="00121F91" w:rsidP="00121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Письмо  Департамента образования и науки Тюменской области от 14.05.2014 № 3437 «О формировании учебных планов на 2018 – 2019  учебный год»;</w:t>
      </w:r>
    </w:p>
    <w:p w:rsidR="00121F91" w:rsidRDefault="00121F91" w:rsidP="00121F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Базисного учебного плана общеобразовательных учреждений РФ и Государственного стандарта общего образования согласно приказу Министерства образования РФ от 10.04.2002 № 29/2065-п;</w:t>
      </w:r>
    </w:p>
    <w:p w:rsidR="00121F91" w:rsidRDefault="00121F91" w:rsidP="00121F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Примерного учебного плана общеобразовательных учреждений Тюменской области, реализующих специальное  (коррекционное) образование (VIII вид) в условиях общеобразовательных классов, на 2010-2011 учебный год.</w:t>
      </w:r>
    </w:p>
    <w:p w:rsidR="00121F91" w:rsidRDefault="00121F91" w:rsidP="00121F9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Методических рекомендаций по составлению учебного плана при реализации ФГОС основного и среднего общего образования.</w:t>
      </w:r>
    </w:p>
    <w:p w:rsidR="00121F91" w:rsidRDefault="00121F91" w:rsidP="00121F9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формировании учебного плана учитывались заключения и  рекомендации психолого-медико-педагогической комиссии.</w:t>
      </w:r>
    </w:p>
    <w:p w:rsidR="00121F91" w:rsidRDefault="00121F91" w:rsidP="00121F9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«Тугаловская ООШ» - филиал МАОУ «СОШ п. Демьянка», реализующего адаптированную  образовательную программу для детей с умственной отсталостью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условиях общеобразовательного класса,</w:t>
      </w:r>
      <w:r>
        <w:rPr>
          <w:rFonts w:ascii="Times New Roman" w:hAnsi="Times New Roman"/>
          <w:sz w:val="28"/>
          <w:szCs w:val="28"/>
        </w:rPr>
        <w:t xml:space="preserve"> сформирован для обучения лиц с ОВЗ с учетом особенностей их психофизического развития, индивидуальных возможностей и при </w:t>
      </w:r>
      <w:r>
        <w:rPr>
          <w:rFonts w:ascii="Times New Roman" w:hAnsi="Times New Roman"/>
          <w:sz w:val="28"/>
          <w:szCs w:val="28"/>
        </w:rPr>
        <w:lastRenderedPageBreak/>
        <w:t>необходимости обеспечивающий коррекцию нарушений развития и социальную адаптацию указанных лиц.</w:t>
      </w:r>
    </w:p>
    <w:p w:rsidR="00121F91" w:rsidRDefault="00121F91" w:rsidP="00121F9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данной категории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осуществляется через вариативные формы получения образования и путём организации специального сопровождения</w:t>
      </w:r>
      <w:r>
        <w:rPr>
          <w:sz w:val="28"/>
          <w:szCs w:val="28"/>
        </w:rPr>
        <w:t>.</w:t>
      </w:r>
    </w:p>
    <w:p w:rsidR="00121F91" w:rsidRDefault="00121F91" w:rsidP="00121F9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Структурно у</w:t>
      </w:r>
      <w:r>
        <w:rPr>
          <w:sz w:val="28"/>
          <w:szCs w:val="28"/>
        </w:rPr>
        <w:t>чебный план состои</w:t>
      </w:r>
      <w:r>
        <w:rPr>
          <w:rFonts w:eastAsia="Times New Roman"/>
          <w:sz w:val="28"/>
          <w:szCs w:val="28"/>
        </w:rPr>
        <w:t>т из 2-х областей:</w:t>
      </w:r>
    </w:p>
    <w:p w:rsidR="00121F91" w:rsidRDefault="00121F91" w:rsidP="00121F91">
      <w:pPr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Образовательная область</w:t>
      </w:r>
      <w:r>
        <w:rPr>
          <w:rFonts w:eastAsia="Times New Roman"/>
          <w:sz w:val="28"/>
          <w:szCs w:val="28"/>
        </w:rPr>
        <w:t xml:space="preserve"> предусматривает реализацию: </w:t>
      </w:r>
    </w:p>
    <w:p w:rsidR="00121F91" w:rsidRDefault="00121F91" w:rsidP="00121F9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федерального компонента государственного стандарта; </w:t>
      </w:r>
    </w:p>
    <w:p w:rsidR="00121F91" w:rsidRDefault="00121F91" w:rsidP="00121F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школьного компонента.</w:t>
      </w:r>
    </w:p>
    <w:p w:rsidR="00121F91" w:rsidRDefault="00121F91" w:rsidP="00121F91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Коррекционно-развивающая область</w:t>
      </w:r>
      <w:r>
        <w:rPr>
          <w:rFonts w:eastAsia="Times New Roman"/>
          <w:sz w:val="28"/>
          <w:szCs w:val="28"/>
        </w:rPr>
        <w:t xml:space="preserve"> направлена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121F91" w:rsidRDefault="00121F91" w:rsidP="00121F9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предупреждение отклонений в развитии, затрудняющих обучение и социализацию ребенка;</w:t>
      </w:r>
    </w:p>
    <w:p w:rsidR="00121F91" w:rsidRDefault="00121F91" w:rsidP="00121F9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121F91" w:rsidRDefault="00121F91" w:rsidP="00121F9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121F91" w:rsidRDefault="00121F91" w:rsidP="00121F9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Cs w:val="28"/>
          <w:lang w:val="x-none" w:eastAsia="x-none"/>
        </w:rPr>
      </w:pPr>
      <w:r>
        <w:rPr>
          <w:rFonts w:ascii="Times New Roman" w:eastAsia="Times New Roman" w:hAnsi="Times New Roman"/>
          <w:szCs w:val="28"/>
          <w:lang w:val="x-none" w:eastAsia="x-none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</w:t>
      </w:r>
      <w:r>
        <w:rPr>
          <w:rFonts w:ascii="Times New Roman" w:eastAsia="Times New Roman" w:hAnsi="Times New Roman"/>
          <w:b/>
          <w:szCs w:val="28"/>
          <w:lang w:val="x-none" w:eastAsia="x-none"/>
        </w:rPr>
        <w:t>компенсированы.</w:t>
      </w:r>
    </w:p>
    <w:p w:rsidR="00121F91" w:rsidRDefault="00121F91" w:rsidP="00121F9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по адаптированным основным общеобразовательным  программам организуется интегрировано, совместно с детьми, не имеющими нарушений развития. </w:t>
      </w:r>
    </w:p>
    <w:p w:rsidR="00121F91" w:rsidRDefault="00121F91" w:rsidP="00121F91">
      <w:pPr>
        <w:pStyle w:val="Default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Объем учебной нагрузки и распределение учебных часов основан на психолого-медико-педагогических рекомендациях и согласован с родителями (законными представителями). 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обучаются дети по </w:t>
      </w:r>
      <w:r>
        <w:rPr>
          <w:rFonts w:cs="Arial"/>
          <w:sz w:val="28"/>
          <w:szCs w:val="28"/>
        </w:rPr>
        <w:t>адаптированной образовательной программе для детей с умственной отсталостью</w:t>
      </w:r>
      <w:r>
        <w:rPr>
          <w:sz w:val="28"/>
          <w:szCs w:val="28"/>
        </w:rPr>
        <w:t xml:space="preserve"> в 5, 8  и 9 классах в условиях общеобразовательных классов.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– 40 минут, продолжительность учебного года в данных классах –34 учебных недели.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основной цели обучения по </w:t>
      </w:r>
      <w:r>
        <w:rPr>
          <w:rFonts w:cs="Arial"/>
          <w:sz w:val="28"/>
          <w:szCs w:val="28"/>
        </w:rPr>
        <w:t>адаптированной образовательной программе для детей с умственной отсталостью</w:t>
      </w:r>
      <w:r>
        <w:rPr>
          <w:sz w:val="28"/>
          <w:szCs w:val="28"/>
        </w:rPr>
        <w:t>, общеобразовательная и трудовая подготовка обучающихся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  <w:proofErr w:type="gramEnd"/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обучающихся.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коррекционные предметы, входящие в школьный компонент: развитие речи, ритмика, социально-бытовая ориентировка (далее - СБО).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индивидуальным и групповым коррекционным занятиям относятся занятия, направленные на коррекцию познавательной деятельности и эмоционально волевой сферы.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Недостающие часы по </w:t>
      </w:r>
      <w:r>
        <w:rPr>
          <w:rFonts w:cs="Arial"/>
          <w:sz w:val="28"/>
          <w:szCs w:val="28"/>
        </w:rPr>
        <w:t>адаптированной образовательной программе для детей с ограниченными возможностями здоровья</w:t>
      </w:r>
      <w:r>
        <w:rPr>
          <w:sz w:val="28"/>
          <w:szCs w:val="28"/>
        </w:rPr>
        <w:t xml:space="preserve"> компенсируются за счет не изучаемых предметов по коррекционной программе.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3055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классе </w:t>
      </w:r>
      <w:r>
        <w:rPr>
          <w:sz w:val="28"/>
          <w:szCs w:val="28"/>
        </w:rPr>
        <w:t>1 час чтения (развития речи) компенсируется за счет 1 часа немецкого языка, 1 час математики проводиться за счет 1 часа немецкого языка общеобразовательной программы, 1 час технологии компенсируется за счет 1 часа иностранного языка, 6 часов профессионально-трудового обучения компенсируется за счет 3 часов предмета «Английский язык», 2 часов предмета «История» и 1 часа «География», 1 час СБО</w:t>
      </w:r>
      <w:proofErr w:type="gramEnd"/>
      <w:r>
        <w:rPr>
          <w:sz w:val="28"/>
          <w:szCs w:val="28"/>
        </w:rPr>
        <w:t xml:space="preserve"> компенсируется за счет 1 часа «Русский язык».</w:t>
      </w:r>
    </w:p>
    <w:p w:rsidR="00121F91" w:rsidRDefault="00121F91" w:rsidP="00121F9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8</w:t>
      </w:r>
      <w:r>
        <w:rPr>
          <w:b/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недостающий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час чтения (развития речи)  и  1 час математики компенсируются за счет 2 часов иностранного языка (английского). Курс социально-бытовой ориентировки 1 час  проводиться за счет 1 часа иностранного языка (английского), профессионально-бытовое обучение 8 часов  проводиться за счет 2 часов истории, 2 часов технологии и 2 часов иностранного языка (немецкого), 1 часа биологии и 1 часа географии.</w:t>
      </w:r>
    </w:p>
    <w:p w:rsidR="00121F91" w:rsidRDefault="00121F91" w:rsidP="00121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9 классе</w:t>
      </w:r>
      <w:r>
        <w:rPr>
          <w:sz w:val="28"/>
          <w:szCs w:val="28"/>
        </w:rPr>
        <w:t xml:space="preserve"> 10 часов профессионально-трудового обучения складываются из 1-го часа обществознания, 2-х часов истории, 2-х часов технологии, 3-х часов иностранного языка (английский), 1 часа биологии и 1 часа географии. Курс социально-бытовой ориентировки проводится за счет 2- х часов немецкого языка.</w:t>
      </w:r>
    </w:p>
    <w:p w:rsidR="00121F91" w:rsidRDefault="00121F91" w:rsidP="00121F91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Учебный предмет физическая культура реализуется через трёхчасовую программу</w:t>
      </w:r>
      <w:r>
        <w:rPr>
          <w:sz w:val="28"/>
          <w:szCs w:val="28"/>
        </w:rPr>
        <w:t xml:space="preserve"> В.И. Ляха, третий час которой направлен на увеличение двигательной</w:t>
      </w:r>
      <w:r>
        <w:rPr>
          <w:spacing w:val="-1"/>
          <w:sz w:val="28"/>
          <w:szCs w:val="28"/>
        </w:rPr>
        <w:t xml:space="preserve"> активности, развития физических качеств и направлен на снижение усталости и поддержку </w:t>
      </w:r>
      <w:proofErr w:type="spellStart"/>
      <w:r>
        <w:rPr>
          <w:spacing w:val="-1"/>
          <w:sz w:val="28"/>
          <w:szCs w:val="28"/>
        </w:rPr>
        <w:t>психо</w:t>
      </w:r>
      <w:proofErr w:type="spellEnd"/>
      <w:r>
        <w:rPr>
          <w:spacing w:val="-1"/>
          <w:sz w:val="28"/>
          <w:szCs w:val="28"/>
        </w:rPr>
        <w:t xml:space="preserve">-эмоционального тонуса детей через занятия спортивными играми, физическими упражнениями. 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коррекционных занятий используются ресурсы сетевого взаимодействия. Сетевая форма реализации программы коррекционной работы применяется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Сетевая форма реализации программы осуществляется по соглашению образовательных организаций.</w:t>
      </w:r>
    </w:p>
    <w:p w:rsidR="00121F91" w:rsidRDefault="00121F91" w:rsidP="00121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Лечебно – физическая культура проводится учителем физической культуры. Логопедическая коррекция устной, письменной речи и индивидуальные психологические занятия направлены на коррекцию познавательных способностей обучающихся и осуществляются во вторую половину дня.</w:t>
      </w:r>
      <w:r>
        <w:t xml:space="preserve"> </w:t>
      </w:r>
      <w:r>
        <w:rPr>
          <w:sz w:val="28"/>
          <w:szCs w:val="28"/>
        </w:rPr>
        <w:t xml:space="preserve">Занятия с психологом и логопедом организованы путем организации сетевого взаимодействия с базовой школой. </w:t>
      </w:r>
    </w:p>
    <w:p w:rsidR="00121F91" w:rsidRDefault="00121F91" w:rsidP="00121F91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коррекционные индивидуальные и групповые занятия отводятся часы во второй половине дня. Продолжительность занятий 15 - 25 минут.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91" w:rsidRDefault="00121F91" w:rsidP="00121F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Трудовая практика в 6,7 классах проводиться в рамках летней социально-значимой деятельности.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Внеурочная деятельность</w:t>
      </w:r>
      <w:r>
        <w:rPr>
          <w:sz w:val="28"/>
          <w:szCs w:val="28"/>
        </w:rPr>
        <w:t xml:space="preserve">  не является аудиторной нагрузкой и чередуется с урочной в рамках реализации основной образовательной программы класса, объём  внеурочной  деятельности составляет  не  более  1350 часов  за  четыре  года  обучения.  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>
        <w:rPr>
          <w:sz w:val="28"/>
          <w:szCs w:val="28"/>
        </w:rPr>
        <w:t>Занятия проводятся в 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</w:p>
    <w:p w:rsidR="00121F91" w:rsidRDefault="00121F91" w:rsidP="00121F91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 реализуется совместно с общеобразовательным классом по программе внеурочной деятельности и через воспитательные программы школы и классного руководителя.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Трудовая практика  проводится в летний период на пришкольном участке.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трудовой практики является подготовка учащихся к самостоятельному выполнению после окончания школы несложных работ на предприятиях и подготовка их к поступлению в профтехучилища  соответствующего типа и профиля. В процессе трудовой подготовки учащимися должны решаться следующие задачи: 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обучение </w:t>
      </w:r>
      <w:proofErr w:type="spellStart"/>
      <w:r>
        <w:rPr>
          <w:sz w:val="28"/>
          <w:szCs w:val="28"/>
        </w:rPr>
        <w:t>общетрудовым</w:t>
      </w:r>
      <w:proofErr w:type="spellEnd"/>
      <w:r>
        <w:rPr>
          <w:sz w:val="28"/>
          <w:szCs w:val="28"/>
        </w:rPr>
        <w:t xml:space="preserve"> знаниям, умениям и навыкам, необходимым для освоения профессии в будущем;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развитие познавательных способностей в процессе мыслительной и трудовой деятельности; 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умений самостоятельного планирования и организации своей деятельности в коллективе; 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коррекция недостатков трудовой деятельности и недостатков развития личности учащихся; 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воспитание у учащихся положительного отношения к труду и формирование лучших качеств личности в процессе труда.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направленность трудовой практики осуществляется в ходе целенаправленной работы педагога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 и родной природе. </w:t>
      </w:r>
    </w:p>
    <w:p w:rsidR="00121F91" w:rsidRDefault="00121F91" w:rsidP="00121F91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обучающихся по итогам учебного года проводится согласно "</w:t>
      </w:r>
      <w:r>
        <w:rPr>
          <w:rFonts w:ascii="Times New Roman" w:hAnsi="Times New Roman" w:cs="Times New Roman"/>
          <w:bCs/>
          <w:sz w:val="28"/>
          <w:szCs w:val="28"/>
        </w:rPr>
        <w:t>Положения о  формах,  периодичности и порядке текущего контроля успеваемости и промежуточной аттестации  учащихся"</w:t>
      </w:r>
      <w:r>
        <w:rPr>
          <w:rFonts w:ascii="Times New Roman" w:hAnsi="Times New Roman" w:cs="Times New Roman"/>
          <w:sz w:val="28"/>
          <w:szCs w:val="28"/>
        </w:rPr>
        <w:t xml:space="preserve">  по всем предметам учебного плана по отдельному расписанию в мае.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Результатом промежуточной аттестации по предметам учебного плана для учащихся, обучающихся  по адаптированным программам, кроме русского языка и математики, считается среднее арифметическое результатов четвертных аттестаций по учебн</w:t>
      </w:r>
      <w:r>
        <w:rPr>
          <w:sz w:val="28"/>
          <w:szCs w:val="28"/>
        </w:rPr>
        <w:t xml:space="preserve">ым  </w:t>
      </w:r>
      <w:r>
        <w:rPr>
          <w:rFonts w:ascii="Times New Roman" w:hAnsi="Times New Roman" w:cs="Times New Roman"/>
          <w:sz w:val="28"/>
          <w:szCs w:val="28"/>
        </w:rPr>
        <w:t xml:space="preserve">предметам. Промежуточная аттестация по письму и развитию речи, проводится  в форме диктанта;  по математике – контрольная работа. </w:t>
      </w:r>
    </w:p>
    <w:p w:rsidR="00121F91" w:rsidRDefault="00121F91" w:rsidP="00121F91">
      <w:pPr>
        <w:ind w:firstLine="426"/>
        <w:jc w:val="both"/>
        <w:rPr>
          <w:sz w:val="28"/>
          <w:szCs w:val="28"/>
        </w:rPr>
      </w:pPr>
    </w:p>
    <w:p w:rsidR="00121F91" w:rsidRDefault="00121F91" w:rsidP="00121F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F91" w:rsidRDefault="00121F91" w:rsidP="00121F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1F91" w:rsidRDefault="00121F91" w:rsidP="00121F91"/>
    <w:p w:rsidR="00121F91" w:rsidRDefault="00121F91" w:rsidP="00121F91"/>
    <w:p w:rsidR="00121F91" w:rsidRPr="00C94112" w:rsidRDefault="00121F91" w:rsidP="00121F91"/>
    <w:p w:rsidR="000335B8" w:rsidRDefault="000335B8">
      <w:bookmarkStart w:id="0" w:name="_GoBack"/>
      <w:bookmarkEnd w:id="0"/>
    </w:p>
    <w:sectPr w:rsidR="0003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4"/>
    <w:rsid w:val="000335B8"/>
    <w:rsid w:val="00121F91"/>
    <w:rsid w:val="009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21F91"/>
    <w:pPr>
      <w:spacing w:after="200" w:line="276" w:lineRule="auto"/>
      <w:ind w:left="720"/>
      <w:contextualSpacing/>
    </w:pPr>
    <w:rPr>
      <w:rFonts w:ascii="Arial" w:hAnsi="Arial"/>
      <w:sz w:val="28"/>
    </w:rPr>
  </w:style>
  <w:style w:type="paragraph" w:customStyle="1" w:styleId="ConsNormal">
    <w:name w:val="ConsNormal"/>
    <w:rsid w:val="00121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21F91"/>
    <w:pPr>
      <w:spacing w:after="200" w:line="276" w:lineRule="auto"/>
      <w:ind w:left="720"/>
      <w:contextualSpacing/>
    </w:pPr>
    <w:rPr>
      <w:rFonts w:ascii="Arial" w:hAnsi="Arial"/>
      <w:sz w:val="28"/>
    </w:rPr>
  </w:style>
  <w:style w:type="paragraph" w:customStyle="1" w:styleId="ConsNormal">
    <w:name w:val="ConsNormal"/>
    <w:rsid w:val="00121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2020-02-21T09:45:00Z</dcterms:created>
  <dcterms:modified xsi:type="dcterms:W3CDTF">2020-02-21T09:46:00Z</dcterms:modified>
</cp:coreProperties>
</file>