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4271E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A76A07" w:rsidRPr="0044271E">
        <w:rPr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A76A07" w:rsidRPr="0044271E">
        <w:rPr>
          <w:rFonts w:asciiTheme="majorBidi" w:hAnsiTheme="majorBidi" w:cstheme="majorBidi"/>
          <w:sz w:val="28"/>
          <w:szCs w:val="28"/>
        </w:rPr>
        <w:t xml:space="preserve">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4271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913CC2" w:rsidRPr="006E1004" w:rsidTr="00B54321">
        <w:tc>
          <w:tcPr>
            <w:tcW w:w="3273" w:type="dxa"/>
          </w:tcPr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советом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школы </w:t>
            </w: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</w:p>
          <w:p w:rsidR="00913CC2" w:rsidRPr="00020DB7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  <w:r w:rsidRPr="00020DB7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020DB7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13CC2" w:rsidRPr="00C521EF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CC2" w:rsidRPr="00C521EF" w:rsidRDefault="00913CC2" w:rsidP="00913C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Управляющим  советом</w:t>
            </w:r>
            <w:proofErr w:type="gram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МАОУ СОШ </w:t>
            </w:r>
            <w:proofErr w:type="spell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п.Демьянка</w:t>
            </w:r>
            <w:proofErr w:type="spell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6A0B">
              <w:rPr>
                <w:rFonts w:asciiTheme="majorBidi" w:hAnsiTheme="majorBidi" w:cstheme="majorBidi"/>
                <w:sz w:val="24"/>
                <w:szCs w:val="24"/>
              </w:rPr>
              <w:t>Уватского</w:t>
            </w:r>
            <w:proofErr w:type="spellEnd"/>
            <w:r w:rsidRPr="002E6A0B">
              <w:rPr>
                <w:rFonts w:asciiTheme="majorBidi" w:hAnsiTheme="majorBidi" w:cstheme="majorBidi"/>
                <w:sz w:val="24"/>
                <w:szCs w:val="24"/>
              </w:rPr>
              <w:t xml:space="preserve"> муниципального района</w:t>
            </w: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CC2" w:rsidRPr="00020DB7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 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13CC2" w:rsidRPr="00C521EF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>Директором школы</w:t>
            </w:r>
          </w:p>
          <w:p w:rsidR="00913CC2" w:rsidRPr="002E6A0B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6A0B">
              <w:rPr>
                <w:rFonts w:asciiTheme="majorBidi" w:hAnsiTheme="majorBidi" w:cstheme="majorBidi"/>
                <w:sz w:val="24"/>
                <w:szCs w:val="24"/>
              </w:rPr>
              <w:t>Кожиной И.Н.</w:t>
            </w:r>
          </w:p>
          <w:p w:rsidR="00913CC2" w:rsidRPr="00C521EF" w:rsidRDefault="00913CC2" w:rsidP="00913CC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394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от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913CC2" w:rsidRPr="00020DB7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13CC2" w:rsidRPr="00C521EF" w:rsidRDefault="00913CC2" w:rsidP="00913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913CC2">
        <w:rPr>
          <w:rFonts w:asciiTheme="majorBidi" w:hAnsiTheme="majorBidi" w:cstheme="majorBidi"/>
          <w:sz w:val="28"/>
          <w:szCs w:val="28"/>
        </w:rPr>
        <w:t xml:space="preserve">6 </w:t>
      </w:r>
      <w:r w:rsidRPr="006E1004">
        <w:rPr>
          <w:rFonts w:asciiTheme="majorBidi" w:hAnsiTheme="majorBidi" w:cstheme="majorBidi"/>
          <w:sz w:val="28"/>
          <w:szCs w:val="28"/>
        </w:rPr>
        <w:t>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913CC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Уватский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Тюменская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913CC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913CC2" w:rsidRDefault="0030678A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B645AA" w:rsidRPr="00913CC2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B645AA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="00B645AA" w:rsidRPr="00913CC2">
        <w:rPr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913CC2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913CC2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13CC2" w:rsidRDefault="001A75C4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EE0C26" w:rsidRPr="00913CC2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EE0C26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="003C7983" w:rsidRPr="00913CC2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913CC2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 w:rsidRPr="00913CC2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 w:rsidRPr="00913CC2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913CC2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Учебный план составлен на основе следующих документов: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C2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913CC2">
        <w:rPr>
          <w:rFonts w:ascii="Times New Roman" w:hAnsi="Times New Roman" w:cs="Times New Roman"/>
          <w:sz w:val="28"/>
          <w:szCs w:val="28"/>
        </w:rPr>
        <w:t xml:space="preserve"> от 29.12.2012г №273 «Об образовании в Российской Федерации» 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31 .05. 2021 года №287 «Об утверждении </w:t>
      </w:r>
      <w:proofErr w:type="gramStart"/>
      <w:r w:rsidRPr="00913CC2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913CC2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основного  общего образования ;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18.07.2022г.  №568 «О внесении изменений в Федеральный государственный образовательный стандарт </w:t>
      </w:r>
      <w:proofErr w:type="gramStart"/>
      <w:r w:rsidRPr="00913CC2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913CC2">
        <w:rPr>
          <w:rFonts w:ascii="Times New Roman" w:hAnsi="Times New Roman" w:cs="Times New Roman"/>
          <w:sz w:val="28"/>
          <w:szCs w:val="28"/>
        </w:rPr>
        <w:t xml:space="preserve"> образования» ;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18.05.2023 №370 «Об утверждении Федеральных образовательной программы </w:t>
      </w:r>
      <w:proofErr w:type="gramStart"/>
      <w:r w:rsidRPr="00913CC2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913CC2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Постановления Главного санитарного врача Российской Федерации от 28.09.2020 № 28 «Об утверждении санитарных правил СП.2.4.3648 «</w:t>
      </w:r>
      <w:proofErr w:type="spellStart"/>
      <w:r w:rsidRPr="00913CC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13CC2">
        <w:rPr>
          <w:rFonts w:ascii="Times New Roman" w:hAnsi="Times New Roman" w:cs="Times New Roman"/>
          <w:sz w:val="28"/>
          <w:szCs w:val="28"/>
        </w:rPr>
        <w:t xml:space="preserve">=эпидемиологические требования к организации воспитания и обучения. отдыха и </w:t>
      </w:r>
      <w:proofErr w:type="spellStart"/>
      <w:r w:rsidRPr="00913CC2">
        <w:rPr>
          <w:rFonts w:ascii="Times New Roman" w:hAnsi="Times New Roman" w:cs="Times New Roman"/>
          <w:sz w:val="28"/>
          <w:szCs w:val="28"/>
        </w:rPr>
        <w:t>оздоровдения</w:t>
      </w:r>
      <w:proofErr w:type="spellEnd"/>
      <w:r w:rsidRPr="00913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CC2">
        <w:rPr>
          <w:rFonts w:ascii="Times New Roman" w:hAnsi="Times New Roman" w:cs="Times New Roman"/>
          <w:sz w:val="28"/>
          <w:szCs w:val="28"/>
        </w:rPr>
        <w:t>детейи</w:t>
      </w:r>
      <w:proofErr w:type="spellEnd"/>
      <w:r w:rsidRPr="00913CC2">
        <w:rPr>
          <w:rFonts w:ascii="Times New Roman" w:hAnsi="Times New Roman" w:cs="Times New Roman"/>
          <w:sz w:val="28"/>
          <w:szCs w:val="28"/>
        </w:rPr>
        <w:t xml:space="preserve"> молодежи»;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gramStart"/>
      <w:r w:rsidRPr="00913CC2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913CC2">
        <w:rPr>
          <w:rFonts w:ascii="Times New Roman" w:hAnsi="Times New Roman" w:cs="Times New Roman"/>
          <w:sz w:val="28"/>
          <w:szCs w:val="28"/>
        </w:rPr>
        <w:t xml:space="preserve"> образования МАОУ «СОШ посёлка Демьянка» </w:t>
      </w:r>
      <w:proofErr w:type="spellStart"/>
      <w:r w:rsidRPr="00913CC2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913CC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13CC2" w:rsidRPr="00913CC2" w:rsidRDefault="00913CC2" w:rsidP="00913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Устава МАОУ «СОШ посёлка Демьянка» </w:t>
      </w:r>
      <w:proofErr w:type="spellStart"/>
      <w:r w:rsidRPr="00913CC2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913C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13CC2" w:rsidRPr="00913CC2" w:rsidRDefault="00913CC2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91579" w:rsidRPr="00913CC2" w:rsidRDefault="00C91579" w:rsidP="00913CC2">
      <w:pPr>
        <w:spacing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 w:rsidR="00EE0C26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EE0C26" w:rsidRPr="00913CC2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EE0C26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Pr="00913CC2">
        <w:rPr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13CC2">
        <w:rPr>
          <w:rFonts w:asciiTheme="majorBidi" w:hAnsiTheme="majorBidi" w:cstheme="majorBidi"/>
          <w:sz w:val="28"/>
          <w:szCs w:val="28"/>
        </w:rPr>
        <w:t>01.09.2023</w:t>
      </w:r>
      <w:r w:rsidRPr="00913CC2">
        <w:rPr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913CC2">
        <w:rPr>
          <w:rFonts w:asciiTheme="majorBidi" w:hAnsiTheme="majorBidi" w:cstheme="majorBidi"/>
          <w:sz w:val="28"/>
          <w:szCs w:val="28"/>
        </w:rPr>
        <w:t>20.05.2024</w:t>
      </w:r>
      <w:r w:rsidRPr="00913CC2">
        <w:rPr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913CC2" w:rsidRDefault="000C3476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913CC2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  <w:r w:rsidR="00F23C59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 w:rsidRPr="00913CC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="00F23C59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5-</w:t>
      </w:r>
      <w:r w:rsidR="00AA6584" w:rsidRPr="00913CC2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913CC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F23C59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0B27F1" w:rsidRPr="00913CC2" w:rsidRDefault="005F6A49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913CC2">
        <w:rPr>
          <w:rStyle w:val="markedcontent"/>
          <w:rFonts w:asciiTheme="majorBidi" w:hAnsiTheme="majorBidi" w:cstheme="majorBidi"/>
          <w:sz w:val="28"/>
          <w:szCs w:val="28"/>
        </w:rPr>
        <w:t>составляет  в</w:t>
      </w:r>
      <w:proofErr w:type="gramEnd"/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</w:p>
    <w:p w:rsidR="000B27F1" w:rsidRPr="00913CC2" w:rsidRDefault="000B27F1" w:rsidP="00913CC2">
      <w:pPr>
        <w:pStyle w:val="ac"/>
        <w:jc w:val="both"/>
        <w:rPr>
          <w:rStyle w:val="markedcontent"/>
          <w:sz w:val="28"/>
          <w:szCs w:val="28"/>
        </w:rPr>
      </w:pPr>
      <w:r w:rsidRPr="00913CC2">
        <w:rPr>
          <w:sz w:val="28"/>
          <w:szCs w:val="28"/>
        </w:rPr>
        <w:t>Учебный план</w:t>
      </w:r>
      <w:r w:rsidR="00913CC2" w:rsidRPr="00913CC2">
        <w:rPr>
          <w:sz w:val="28"/>
          <w:szCs w:val="28"/>
        </w:rPr>
        <w:t xml:space="preserve"> </w:t>
      </w:r>
      <w:r w:rsidRPr="00913CC2">
        <w:rPr>
          <w:sz w:val="28"/>
          <w:szCs w:val="28"/>
        </w:rPr>
        <w:t xml:space="preserve">  разработан на основе варианта № 1 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913CC2">
        <w:rPr>
          <w:sz w:val="28"/>
          <w:szCs w:val="28"/>
        </w:rPr>
        <w:t>Минпросвещения</w:t>
      </w:r>
      <w:proofErr w:type="spellEnd"/>
      <w:r w:rsidRPr="00913CC2">
        <w:rPr>
          <w:sz w:val="28"/>
          <w:szCs w:val="28"/>
        </w:rPr>
        <w:t xml:space="preserve"> от 16.11.2022 № 993.</w:t>
      </w:r>
    </w:p>
    <w:p w:rsidR="00F23C59" w:rsidRPr="00913CC2" w:rsidRDefault="00F23C59" w:rsidP="00913CC2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 w:rsidR="000B27F1" w:rsidRPr="00913CC2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областей: «Русский язык и литературное чтение», «Иностранный язык», «Математика и информатика», «Общественно-научные предметы», «Искусство», «Технология», «Физическая культура и основы безопасности жизнедеятельности», «Основы духовно-нравственной культуры народов России».</w:t>
      </w:r>
    </w:p>
    <w:p w:rsidR="000B27F1" w:rsidRPr="00913CC2" w:rsidRDefault="000B27F1" w:rsidP="00913CC2">
      <w:pPr>
        <w:pStyle w:val="ac"/>
        <w:jc w:val="both"/>
        <w:rPr>
          <w:sz w:val="28"/>
          <w:szCs w:val="28"/>
        </w:rPr>
      </w:pPr>
      <w:r w:rsidRPr="00913CC2">
        <w:rPr>
          <w:sz w:val="28"/>
          <w:szCs w:val="28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0B27F1" w:rsidRPr="00913CC2" w:rsidRDefault="000B27F1" w:rsidP="00913CC2">
      <w:pPr>
        <w:pStyle w:val="ac"/>
        <w:jc w:val="both"/>
        <w:rPr>
          <w:sz w:val="28"/>
          <w:szCs w:val="28"/>
        </w:rPr>
      </w:pPr>
      <w:r w:rsidRPr="00913CC2">
        <w:rPr>
          <w:sz w:val="28"/>
          <w:szCs w:val="28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 В 9-м классе в соответствии с ФОП ООО и Методическими </w:t>
      </w:r>
      <w:proofErr w:type="gramStart"/>
      <w:r w:rsidRPr="00913CC2">
        <w:rPr>
          <w:sz w:val="28"/>
          <w:szCs w:val="28"/>
        </w:rPr>
        <w:t xml:space="preserve">рекомендациями  </w:t>
      </w:r>
      <w:proofErr w:type="spellStart"/>
      <w:r w:rsidRPr="00913CC2">
        <w:rPr>
          <w:sz w:val="28"/>
          <w:szCs w:val="28"/>
        </w:rPr>
        <w:t>Минпросвещения</w:t>
      </w:r>
      <w:proofErr w:type="spellEnd"/>
      <w:proofErr w:type="gramEnd"/>
      <w:r w:rsidRPr="00913CC2">
        <w:rPr>
          <w:sz w:val="28"/>
          <w:szCs w:val="28"/>
        </w:rPr>
        <w:t xml:space="preserve">  от 03.03.2023 № 03-327  в учебный предмет «История» помимо учебных курсов «История России» и «Всеобщая история» включен модуль «Введение в новейшую историю России» объемом 1</w:t>
      </w:r>
      <w:r w:rsidR="00913CC2" w:rsidRPr="00913CC2">
        <w:rPr>
          <w:sz w:val="28"/>
          <w:szCs w:val="28"/>
        </w:rPr>
        <w:t>7</w:t>
      </w:r>
      <w:r w:rsidRPr="00913CC2">
        <w:rPr>
          <w:sz w:val="28"/>
          <w:szCs w:val="28"/>
        </w:rPr>
        <w:t xml:space="preserve"> часов.</w:t>
      </w:r>
    </w:p>
    <w:p w:rsidR="000B27F1" w:rsidRPr="00913CC2" w:rsidRDefault="000B27F1" w:rsidP="00913CC2">
      <w:pPr>
        <w:pStyle w:val="ac"/>
        <w:jc w:val="both"/>
        <w:rPr>
          <w:sz w:val="28"/>
          <w:szCs w:val="28"/>
        </w:rPr>
      </w:pPr>
      <w:r w:rsidRPr="00913CC2">
        <w:rPr>
          <w:sz w:val="28"/>
          <w:szCs w:val="28"/>
        </w:rPr>
        <w:t xml:space="preserve">В учебном </w:t>
      </w:r>
      <w:proofErr w:type="gramStart"/>
      <w:r w:rsidRPr="00913CC2">
        <w:rPr>
          <w:sz w:val="28"/>
          <w:szCs w:val="28"/>
        </w:rPr>
        <w:t>плане  в</w:t>
      </w:r>
      <w:proofErr w:type="gramEnd"/>
      <w:r w:rsidRPr="00913CC2">
        <w:rPr>
          <w:sz w:val="28"/>
          <w:szCs w:val="28"/>
        </w:rPr>
        <w:t xml:space="preserve"> 9 классе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 На изучение предмета «</w:t>
      </w:r>
      <w:r w:rsidR="00CC6E50" w:rsidRPr="00913CC2">
        <w:rPr>
          <w:sz w:val="28"/>
          <w:szCs w:val="28"/>
        </w:rPr>
        <w:t>Т</w:t>
      </w:r>
      <w:r w:rsidRPr="00913CC2">
        <w:rPr>
          <w:sz w:val="28"/>
          <w:szCs w:val="28"/>
        </w:rPr>
        <w:t>ехнология» в 9 классе выделяется 0,5 часа.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0B27F1" w:rsidRPr="00913CC2" w:rsidRDefault="000B27F1" w:rsidP="00913CC2">
      <w:pPr>
        <w:pStyle w:val="ac"/>
        <w:jc w:val="both"/>
        <w:rPr>
          <w:sz w:val="28"/>
          <w:szCs w:val="28"/>
        </w:rPr>
      </w:pPr>
      <w:r w:rsidRPr="00913CC2">
        <w:rPr>
          <w:sz w:val="28"/>
          <w:szCs w:val="28"/>
        </w:rPr>
        <w:lastRenderedPageBreak/>
        <w:t xml:space="preserve">Время, отводимое на формируемую часть учебного плана, используется для увеличения учебных часов, предусмотренных на изучение отдельных учебных предметов обязательной части, в том числе на углубленном уровне. Так, в 5 классе предусмотрено введение дополнительного часа предмета </w:t>
      </w:r>
      <w:r w:rsidR="005C2915" w:rsidRPr="00913CC2">
        <w:rPr>
          <w:sz w:val="28"/>
          <w:szCs w:val="28"/>
        </w:rPr>
        <w:t xml:space="preserve">по русскому языку </w:t>
      </w:r>
      <w:r w:rsidRPr="00913CC2">
        <w:rPr>
          <w:sz w:val="28"/>
          <w:szCs w:val="28"/>
        </w:rPr>
        <w:t>«</w:t>
      </w:r>
      <w:r w:rsidR="00CC6E50" w:rsidRPr="00913CC2">
        <w:rPr>
          <w:sz w:val="28"/>
          <w:szCs w:val="28"/>
        </w:rPr>
        <w:t>Орфографическая зоркость</w:t>
      </w:r>
      <w:r w:rsidRPr="00913CC2">
        <w:rPr>
          <w:sz w:val="28"/>
          <w:szCs w:val="28"/>
        </w:rPr>
        <w:t>» и</w:t>
      </w:r>
      <w:r w:rsidR="005C2915" w:rsidRPr="00913CC2">
        <w:rPr>
          <w:sz w:val="28"/>
          <w:szCs w:val="28"/>
        </w:rPr>
        <w:t xml:space="preserve"> по </w:t>
      </w:r>
      <w:proofErr w:type="gramStart"/>
      <w:r w:rsidR="005C2915" w:rsidRPr="00913CC2">
        <w:rPr>
          <w:sz w:val="28"/>
          <w:szCs w:val="28"/>
        </w:rPr>
        <w:t xml:space="preserve">географии </w:t>
      </w:r>
      <w:r w:rsidRPr="00913CC2">
        <w:rPr>
          <w:sz w:val="28"/>
          <w:szCs w:val="28"/>
        </w:rPr>
        <w:t xml:space="preserve"> «</w:t>
      </w:r>
      <w:proofErr w:type="gramEnd"/>
      <w:r w:rsidR="005C2915" w:rsidRPr="00913CC2">
        <w:rPr>
          <w:sz w:val="28"/>
          <w:szCs w:val="28"/>
        </w:rPr>
        <w:t>Картография</w:t>
      </w:r>
      <w:r w:rsidRPr="00913CC2">
        <w:rPr>
          <w:sz w:val="28"/>
          <w:szCs w:val="28"/>
        </w:rPr>
        <w:t>».</w:t>
      </w:r>
    </w:p>
    <w:p w:rsidR="000B27F1" w:rsidRPr="00913CC2" w:rsidRDefault="000B27F1" w:rsidP="009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1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 ОДНКНР</w:t>
      </w:r>
      <w:proofErr w:type="gramEnd"/>
      <w:r w:rsidRPr="0091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включен в обязательную часть учебного плана ООО по ФГОС-2021 и ФОП. В связи с </w:t>
      </w:r>
      <w:proofErr w:type="gramStart"/>
      <w:r w:rsidRPr="0091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 что</w:t>
      </w:r>
      <w:proofErr w:type="gramEnd"/>
      <w:r w:rsidRPr="0091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данный курс не преподавался в 2022-2023 учебном году в 5-х классах, в 6 классе на его освоение добавлен1 час из части,  формируемой участниками образовательных отношений.</w:t>
      </w:r>
    </w:p>
    <w:p w:rsidR="00CC6E50" w:rsidRPr="00913CC2" w:rsidRDefault="000B27F1" w:rsidP="0091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развития практических навыков </w:t>
      </w:r>
      <w:proofErr w:type="gramStart"/>
      <w:r w:rsidRPr="00913CC2">
        <w:rPr>
          <w:rFonts w:ascii="Times New Roman" w:hAnsi="Times New Roman" w:cs="Times New Roman"/>
          <w:sz w:val="28"/>
          <w:szCs w:val="28"/>
        </w:rPr>
        <w:t>использования  средств</w:t>
      </w:r>
      <w:proofErr w:type="gramEnd"/>
      <w:r w:rsidRPr="00913CC2">
        <w:rPr>
          <w:rFonts w:ascii="Times New Roman" w:hAnsi="Times New Roman" w:cs="Times New Roman"/>
          <w:sz w:val="28"/>
          <w:szCs w:val="28"/>
        </w:rPr>
        <w:t xml:space="preserve"> информационно- коммуникационных технологий в 7-9  классах вводится </w:t>
      </w:r>
      <w:r w:rsidR="00CC6E50" w:rsidRPr="00913CC2">
        <w:rPr>
          <w:rFonts w:ascii="Times New Roman" w:hAnsi="Times New Roman" w:cs="Times New Roman"/>
          <w:sz w:val="28"/>
          <w:szCs w:val="28"/>
        </w:rPr>
        <w:t xml:space="preserve">предметный курс </w:t>
      </w:r>
      <w:r w:rsidR="005C2915" w:rsidRPr="00913CC2"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CC6E50" w:rsidRPr="00913CC2">
        <w:rPr>
          <w:rFonts w:ascii="Times New Roman" w:hAnsi="Times New Roman" w:cs="Times New Roman"/>
          <w:sz w:val="28"/>
          <w:szCs w:val="28"/>
        </w:rPr>
        <w:t>«Основы программирования»</w:t>
      </w:r>
      <w:r w:rsidRPr="00913CC2">
        <w:rPr>
          <w:rFonts w:ascii="Times New Roman" w:hAnsi="Times New Roman" w:cs="Times New Roman"/>
          <w:sz w:val="28"/>
          <w:szCs w:val="28"/>
        </w:rPr>
        <w:t>. В 7 классе</w:t>
      </w:r>
      <w:r w:rsidR="005C2915" w:rsidRPr="00913CC2">
        <w:rPr>
          <w:rFonts w:ascii="Times New Roman" w:hAnsi="Times New Roman" w:cs="Times New Roman"/>
          <w:sz w:val="28"/>
          <w:szCs w:val="28"/>
        </w:rPr>
        <w:t xml:space="preserve"> с целью формирования экологической культуры</w:t>
      </w:r>
      <w:r w:rsidRPr="00913CC2"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="005C2915" w:rsidRPr="00913CC2">
        <w:rPr>
          <w:rFonts w:ascii="Times New Roman" w:hAnsi="Times New Roman" w:cs="Times New Roman"/>
          <w:sz w:val="28"/>
          <w:szCs w:val="28"/>
        </w:rPr>
        <w:t xml:space="preserve">предметный курс по </w:t>
      </w:r>
      <w:proofErr w:type="gramStart"/>
      <w:r w:rsidR="005C2915" w:rsidRPr="00913CC2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913CC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C2915" w:rsidRPr="00913CC2">
        <w:rPr>
          <w:rFonts w:ascii="Times New Roman" w:hAnsi="Times New Roman" w:cs="Times New Roman"/>
          <w:sz w:val="28"/>
          <w:szCs w:val="28"/>
        </w:rPr>
        <w:t>Живая планета</w:t>
      </w:r>
      <w:r w:rsidRPr="00913C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0553" w:rsidRPr="00913CC2" w:rsidRDefault="00BF0C5B" w:rsidP="00913CC2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913CC2">
        <w:rPr>
          <w:rStyle w:val="markedcontent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</w:t>
      </w:r>
      <w:r w:rsidR="003963BA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посёлка Демьянка " </w:t>
      </w:r>
      <w:proofErr w:type="spellStart"/>
      <w:r w:rsidR="003963BA" w:rsidRPr="00913CC2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3963BA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="007E3674" w:rsidRPr="00913CC2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913CC2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913CC2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913CC2">
        <w:rPr>
          <w:rFonts w:asciiTheme="majorBidi" w:hAnsiTheme="majorBidi" w:cstheme="majorBidi"/>
          <w:sz w:val="28"/>
          <w:szCs w:val="28"/>
        </w:rPr>
        <w:t>язык</w:t>
      </w:r>
      <w:r w:rsidR="006D6035" w:rsidRPr="00913CC2">
        <w:rPr>
          <w:rFonts w:asciiTheme="majorBidi" w:hAnsiTheme="majorBidi" w:cstheme="majorBidi"/>
          <w:sz w:val="28"/>
          <w:szCs w:val="28"/>
        </w:rPr>
        <w:t>.</w:t>
      </w:r>
    </w:p>
    <w:p w:rsidR="00F23C59" w:rsidRPr="00913CC2" w:rsidRDefault="004141D3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</w:t>
      </w:r>
      <w:proofErr w:type="gramStart"/>
      <w:r w:rsidR="004168CD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информатика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</w:t>
      </w:r>
      <w:proofErr w:type="gramEnd"/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913CC2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913CC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 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 xml:space="preserve">Учебный план определяет формы проведения промежуточной аттестации в соответствии с Положением о формах, периодичности и порядке текущего контроля успеваемости и промежуточной аттестации обучающихся МАОУ «СОШ посёлка Демьянка» </w:t>
      </w:r>
      <w:proofErr w:type="spellStart"/>
      <w:r w:rsidRPr="00913CC2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913C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4141D3" w:rsidRPr="00913CC2" w:rsidRDefault="006D6035" w:rsidP="00913CC2">
      <w:pPr>
        <w:spacing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  <w:r w:rsidR="000B27F1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 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>Предметы из части, формируемой участниками</w:t>
      </w:r>
      <w:r w:rsidR="004141D3" w:rsidRPr="00913C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913CC2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</w:t>
      </w:r>
      <w:r w:rsidR="00176B9A" w:rsidRPr="00913CC2">
        <w:rPr>
          <w:rStyle w:val="markedcontent"/>
          <w:rFonts w:ascii="Times New Roman" w:hAnsi="Times New Roman" w:cs="Times New Roman"/>
          <w:sz w:val="28"/>
          <w:szCs w:val="28"/>
        </w:rPr>
        <w:t xml:space="preserve">и «незачет» по итогам четверти, </w:t>
      </w:r>
      <w:r w:rsidR="00176B9A" w:rsidRPr="00913CC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gramStart"/>
      <w:r w:rsidR="00176B9A" w:rsidRPr="00913CC2">
        <w:rPr>
          <w:rFonts w:ascii="Times New Roman" w:hAnsi="Times New Roman" w:cs="Times New Roman"/>
          <w:sz w:val="28"/>
          <w:szCs w:val="28"/>
        </w:rPr>
        <w:t>учебного  курса</w:t>
      </w:r>
      <w:proofErr w:type="gramEnd"/>
      <w:r w:rsidR="00176B9A" w:rsidRPr="00913CC2">
        <w:rPr>
          <w:rFonts w:ascii="Times New Roman" w:hAnsi="Times New Roman" w:cs="Times New Roman"/>
          <w:sz w:val="28"/>
          <w:szCs w:val="28"/>
        </w:rPr>
        <w:t xml:space="preserve"> ОКДНР</w:t>
      </w:r>
      <w:bookmarkStart w:id="0" w:name="_GoBack"/>
      <w:bookmarkEnd w:id="0"/>
      <w:r w:rsidR="00176B9A" w:rsidRPr="00913CC2">
        <w:rPr>
          <w:rFonts w:ascii="Times New Roman" w:hAnsi="Times New Roman" w:cs="Times New Roman"/>
          <w:sz w:val="28"/>
          <w:szCs w:val="28"/>
        </w:rPr>
        <w:t xml:space="preserve">  обязательной части учебного плана, на который предусмотрено увеличение часов в 6 классе.</w:t>
      </w:r>
    </w:p>
    <w:p w:rsidR="000B27F1" w:rsidRPr="00913CC2" w:rsidRDefault="000B27F1" w:rsidP="00913CC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CC2">
        <w:rPr>
          <w:rFonts w:ascii="Times New Roman" w:eastAsia="Calibri" w:hAnsi="Times New Roman"/>
          <w:color w:val="000000"/>
          <w:sz w:val="28"/>
          <w:szCs w:val="28"/>
        </w:rPr>
        <w:t xml:space="preserve">Максимальная учебная нагрузка для обучающихся не превышает предельно допустимую и соответствует нормативным требованиям.  </w:t>
      </w:r>
    </w:p>
    <w:p w:rsidR="000B27F1" w:rsidRPr="00913CC2" w:rsidRDefault="000B27F1" w:rsidP="00913CC2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Годовая 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в конце учебного года по всем предметам учебного плана (Приложение1).</w:t>
      </w:r>
      <w:r w:rsidR="004141D3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промежуточной аттестации определяются «Положением о формах, периодичности и порядке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"Средняя общеобразовательная школа посёлка Демьянка " </w:t>
      </w:r>
      <w:proofErr w:type="spellStart"/>
      <w:r w:rsidR="00A227C0" w:rsidRPr="00913CC2">
        <w:rPr>
          <w:rStyle w:val="markedcontent"/>
          <w:rFonts w:asciiTheme="majorBidi" w:hAnsiTheme="majorBidi" w:cstheme="majorBidi"/>
          <w:sz w:val="28"/>
          <w:szCs w:val="28"/>
        </w:rPr>
        <w:t>Уватского</w:t>
      </w:r>
      <w:proofErr w:type="spellEnd"/>
      <w:r w:rsidR="00A227C0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района"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Pr="00913CC2" w:rsidRDefault="00B55BA0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913CC2" w:rsidRDefault="006D6035" w:rsidP="00913CC2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913CC2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 w:rsidRPr="00913CC2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913CC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 w:rsidRPr="00913CC2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913CC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B27F1" w:rsidRPr="00913CC2" w:rsidRDefault="000B27F1" w:rsidP="00913CC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13CC2">
        <w:rPr>
          <w:rFonts w:ascii="Times New Roman" w:hAnsi="Times New Roman"/>
          <w:sz w:val="28"/>
          <w:szCs w:val="28"/>
        </w:rPr>
        <w:t xml:space="preserve">Внеурочная деятельность в рамках ФГОС </w:t>
      </w:r>
      <w:proofErr w:type="gramStart"/>
      <w:r w:rsidRPr="00913CC2">
        <w:rPr>
          <w:rFonts w:ascii="Times New Roman" w:hAnsi="Times New Roman"/>
          <w:sz w:val="28"/>
          <w:szCs w:val="28"/>
        </w:rPr>
        <w:t>направлена  на</w:t>
      </w:r>
      <w:proofErr w:type="gramEnd"/>
      <w:r w:rsidRPr="00913CC2">
        <w:rPr>
          <w:rFonts w:ascii="Times New Roman" w:hAnsi="Times New Roman"/>
          <w:sz w:val="28"/>
          <w:szCs w:val="28"/>
        </w:rPr>
        <w:t xml:space="preserve">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взаимосвязь и преемственность общего и дополнительного образования, и способствует формированию соответствующих предметных, </w:t>
      </w:r>
      <w:proofErr w:type="spellStart"/>
      <w:r w:rsidRPr="00913CC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13CC2">
        <w:rPr>
          <w:rFonts w:ascii="Times New Roman" w:hAnsi="Times New Roman"/>
          <w:sz w:val="28"/>
          <w:szCs w:val="28"/>
        </w:rPr>
        <w:t xml:space="preserve">, социальных компетенций и личностного развития детей, проведения учебных курсов, обеспечивающих образовательные потребности и интересы обучающихся. 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CC2">
        <w:rPr>
          <w:rFonts w:ascii="Times New Roman" w:eastAsia="TimesNewRomanPSMT" w:hAnsi="Times New Roman" w:cs="Times New Roman"/>
          <w:sz w:val="28"/>
          <w:szCs w:val="28"/>
        </w:rPr>
        <w:t>Внеурочная деятельность организуется по следующим направлениям: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913CC2">
        <w:rPr>
          <w:rFonts w:ascii="Times New Roman" w:hAnsi="Times New Roman" w:cs="Times New Roman"/>
          <w:sz w:val="28"/>
          <w:szCs w:val="28"/>
        </w:rPr>
        <w:t xml:space="preserve"> внеурочная деятельность по учебным предметам образовательной программы;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 по формированию функциональной грамотности школьников;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деятельность, направленная на реализацию комплекса воспитательных мероприятий;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 по развитию личности;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 по организации обеспечения учебной деятельности;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 по организации деятельности ученических сообществ;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деятельность, направленная на организацию педагогической поддержки обучающихся;</w:t>
      </w:r>
    </w:p>
    <w:p w:rsidR="000B27F1" w:rsidRPr="00913CC2" w:rsidRDefault="000B27F1" w:rsidP="00913C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C2">
        <w:rPr>
          <w:rFonts w:ascii="Times New Roman" w:hAnsi="Times New Roman" w:cs="Times New Roman"/>
          <w:sz w:val="28"/>
          <w:szCs w:val="28"/>
        </w:rPr>
        <w:t>- внеурочная деятельность, направленная на обеспечение благополучия обучающихся в пространстве школы.</w:t>
      </w:r>
    </w:p>
    <w:p w:rsidR="000B27F1" w:rsidRPr="00913CC2" w:rsidRDefault="000B27F1" w:rsidP="0091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C2">
        <w:rPr>
          <w:rFonts w:ascii="Times New Roman" w:eastAsia="TimesNewRomanPSMT" w:hAnsi="Times New Roman"/>
          <w:sz w:val="28"/>
          <w:szCs w:val="28"/>
        </w:rPr>
        <w:t xml:space="preserve">Внеурочная деятельность реализуется через такие формы, как кружки, секции, клубы, практикумы, тренинги, воспитательные события и др.  </w:t>
      </w:r>
      <w:r w:rsidRPr="00913CC2">
        <w:rPr>
          <w:rFonts w:ascii="Times New Roman" w:hAnsi="Times New Roman"/>
          <w:spacing w:val="-4"/>
          <w:sz w:val="28"/>
          <w:szCs w:val="28"/>
        </w:rPr>
        <w:t xml:space="preserve">(Приложение 2). </w:t>
      </w:r>
      <w:r w:rsidRPr="00913CC2">
        <w:rPr>
          <w:rFonts w:ascii="Times New Roman" w:hAnsi="Times New Roman"/>
          <w:sz w:val="28"/>
          <w:szCs w:val="28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 При организации внеурочной деятельности обучающихся используются возможности организаций </w:t>
      </w:r>
      <w:r w:rsidRPr="00913CC2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образования, культуры, спорта. </w:t>
      </w:r>
    </w:p>
    <w:p w:rsidR="000B27F1" w:rsidRPr="00913CC2" w:rsidRDefault="000B27F1" w:rsidP="00913CC2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13CC2">
        <w:rPr>
          <w:rFonts w:ascii="Times New Roman" w:hAnsi="Times New Roman"/>
          <w:sz w:val="28"/>
          <w:szCs w:val="28"/>
        </w:rPr>
        <w:t xml:space="preserve"> План внеурочной деятельности также направлен на реализацию дополнительных образовательных программ, программы социализации обучающихся, воспитательных программ в соответствии с </w:t>
      </w:r>
      <w:r w:rsidRPr="00913CC2">
        <w:rPr>
          <w:rFonts w:ascii="Times New Roman" w:hAnsi="Times New Roman"/>
          <w:spacing w:val="-4"/>
          <w:sz w:val="28"/>
          <w:szCs w:val="28"/>
        </w:rPr>
        <w:t xml:space="preserve">«Межведомственной моделью» №3, по которой занятия проводятся учителями начальных классов и педагогами АУ ДОД «ДЮСШ </w:t>
      </w:r>
      <w:proofErr w:type="spellStart"/>
      <w:r w:rsidRPr="00913CC2">
        <w:rPr>
          <w:rFonts w:ascii="Times New Roman" w:hAnsi="Times New Roman"/>
          <w:spacing w:val="-4"/>
          <w:sz w:val="28"/>
          <w:szCs w:val="28"/>
        </w:rPr>
        <w:t>Уватского</w:t>
      </w:r>
      <w:proofErr w:type="spellEnd"/>
      <w:r w:rsidRPr="00913CC2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района», Детской школы искусств, представителями </w:t>
      </w:r>
      <w:proofErr w:type="gramStart"/>
      <w:r w:rsidRPr="00913CC2">
        <w:rPr>
          <w:rFonts w:ascii="Times New Roman" w:hAnsi="Times New Roman"/>
          <w:spacing w:val="-4"/>
          <w:sz w:val="28"/>
          <w:szCs w:val="28"/>
        </w:rPr>
        <w:t>общественности .</w:t>
      </w:r>
      <w:proofErr w:type="gramEnd"/>
    </w:p>
    <w:p w:rsidR="000B27F1" w:rsidRPr="00913CC2" w:rsidRDefault="000B27F1" w:rsidP="00913CC2">
      <w:pPr>
        <w:pStyle w:val="ae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3CC2">
        <w:rPr>
          <w:rFonts w:ascii="Times New Roman" w:hAnsi="Times New Roman"/>
          <w:spacing w:val="1"/>
          <w:sz w:val="28"/>
          <w:szCs w:val="28"/>
        </w:rPr>
        <w:t>Между последним уроком и началом занятий внеурочной деятельностью учащихся организован перерыв продолжительностью 40 минут, включающий обед.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913CC2" w:rsidRDefault="00F60A00" w:rsidP="00913CC2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13CC2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913CC2" w:rsidRPr="00913CC2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основного общего образования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663"/>
        <w:gridCol w:w="551"/>
        <w:gridCol w:w="551"/>
        <w:gridCol w:w="663"/>
        <w:gridCol w:w="663"/>
        <w:gridCol w:w="682"/>
        <w:gridCol w:w="668"/>
        <w:gridCol w:w="663"/>
        <w:gridCol w:w="663"/>
        <w:gridCol w:w="663"/>
        <w:gridCol w:w="663"/>
      </w:tblGrid>
      <w:tr w:rsidR="0044271E" w:rsidTr="0044271E">
        <w:tc>
          <w:tcPr>
            <w:tcW w:w="4503" w:type="dxa"/>
            <w:vMerge w:val="restart"/>
            <w:shd w:val="clear" w:color="auto" w:fill="D9D9D9"/>
          </w:tcPr>
          <w:p w:rsidR="00487B29" w:rsidRDefault="000910CA">
            <w:r>
              <w:rPr>
                <w:b/>
              </w:rPr>
              <w:t>Предметная область</w:t>
            </w:r>
          </w:p>
        </w:tc>
        <w:tc>
          <w:tcPr>
            <w:tcW w:w="4663" w:type="dxa"/>
            <w:vMerge w:val="restart"/>
            <w:shd w:val="clear" w:color="auto" w:fill="D9D9D9"/>
          </w:tcPr>
          <w:p w:rsidR="00487B29" w:rsidRDefault="000910CA">
            <w:r>
              <w:rPr>
                <w:b/>
              </w:rPr>
              <w:t>Учебный предмет</w:t>
            </w:r>
          </w:p>
        </w:tc>
        <w:tc>
          <w:tcPr>
            <w:tcW w:w="6430" w:type="dxa"/>
            <w:gridSpan w:val="10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4271E" w:rsidTr="0044271E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  <w:vMerge/>
          </w:tcPr>
          <w:p w:rsidR="00487B29" w:rsidRDefault="00487B29"/>
        </w:tc>
        <w:tc>
          <w:tcPr>
            <w:tcW w:w="551" w:type="dxa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51" w:type="dxa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63" w:type="dxa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63" w:type="dxa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82" w:type="dxa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68" w:type="dxa"/>
            <w:shd w:val="clear" w:color="auto" w:fill="D9D9D9"/>
          </w:tcPr>
          <w:p w:rsidR="00487B29" w:rsidRDefault="000910C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63" w:type="dxa"/>
            <w:shd w:val="clear" w:color="auto" w:fill="D9D9D9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b/>
                <w:color w:val="FF0000"/>
              </w:rPr>
              <w:t>8а</w:t>
            </w:r>
          </w:p>
        </w:tc>
        <w:tc>
          <w:tcPr>
            <w:tcW w:w="663" w:type="dxa"/>
            <w:shd w:val="clear" w:color="auto" w:fill="D9D9D9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b/>
                <w:color w:val="FF0000"/>
              </w:rPr>
              <w:t>8б</w:t>
            </w:r>
          </w:p>
        </w:tc>
        <w:tc>
          <w:tcPr>
            <w:tcW w:w="663" w:type="dxa"/>
            <w:shd w:val="clear" w:color="auto" w:fill="D9D9D9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b/>
                <w:color w:val="FF0000"/>
              </w:rPr>
              <w:t>9а</w:t>
            </w:r>
          </w:p>
        </w:tc>
        <w:tc>
          <w:tcPr>
            <w:tcW w:w="663" w:type="dxa"/>
            <w:shd w:val="clear" w:color="auto" w:fill="D9D9D9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b/>
                <w:color w:val="FF0000"/>
              </w:rPr>
              <w:t>9б</w:t>
            </w:r>
          </w:p>
        </w:tc>
      </w:tr>
      <w:tr w:rsidR="00E91B5C" w:rsidTr="00E7707F">
        <w:tc>
          <w:tcPr>
            <w:tcW w:w="4503" w:type="dxa"/>
          </w:tcPr>
          <w:p w:rsidR="00E91B5C" w:rsidRDefault="00E91B5C"/>
        </w:tc>
        <w:tc>
          <w:tcPr>
            <w:tcW w:w="4663" w:type="dxa"/>
          </w:tcPr>
          <w:p w:rsidR="00E91B5C" w:rsidRDefault="00E91B5C"/>
        </w:tc>
        <w:tc>
          <w:tcPr>
            <w:tcW w:w="3778" w:type="dxa"/>
            <w:gridSpan w:val="6"/>
            <w:shd w:val="clear" w:color="auto" w:fill="D9D9D9"/>
          </w:tcPr>
          <w:p w:rsidR="00E91B5C" w:rsidRDefault="00E91B5C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1326" w:type="dxa"/>
            <w:gridSpan w:val="2"/>
            <w:shd w:val="clear" w:color="auto" w:fill="D9D9D9"/>
          </w:tcPr>
          <w:p w:rsidR="00E91B5C" w:rsidRPr="00E91B5C" w:rsidRDefault="00E91B5C" w:rsidP="00E91B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2024-2025</w:t>
            </w:r>
          </w:p>
        </w:tc>
        <w:tc>
          <w:tcPr>
            <w:tcW w:w="1326" w:type="dxa"/>
            <w:gridSpan w:val="2"/>
            <w:shd w:val="clear" w:color="auto" w:fill="D9D9D9"/>
          </w:tcPr>
          <w:p w:rsidR="00E91B5C" w:rsidRPr="00E91B5C" w:rsidRDefault="00E91B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2025-2026</w:t>
            </w:r>
          </w:p>
        </w:tc>
      </w:tr>
      <w:tr w:rsidR="00487B29" w:rsidTr="0044271E">
        <w:tc>
          <w:tcPr>
            <w:tcW w:w="15596" w:type="dxa"/>
            <w:gridSpan w:val="12"/>
            <w:shd w:val="clear" w:color="auto" w:fill="FFFFB3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b/>
                <w:color w:val="FF0000"/>
              </w:rPr>
              <w:t>Обязательная часть</w:t>
            </w:r>
          </w:p>
        </w:tc>
      </w:tr>
      <w:tr w:rsidR="0044271E" w:rsidTr="00354565">
        <w:tc>
          <w:tcPr>
            <w:tcW w:w="4503" w:type="dxa"/>
            <w:vMerge w:val="restart"/>
          </w:tcPr>
          <w:p w:rsidR="00487B29" w:rsidRDefault="000910CA">
            <w:r>
              <w:t>Русский язык и литература</w:t>
            </w:r>
          </w:p>
        </w:tc>
        <w:tc>
          <w:tcPr>
            <w:tcW w:w="4663" w:type="dxa"/>
          </w:tcPr>
          <w:p w:rsidR="00487B29" w:rsidRDefault="000910CA">
            <w:r>
              <w:t>Русский язык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5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5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6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6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4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4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Литература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</w:tr>
      <w:tr w:rsidR="0044271E" w:rsidTr="00354565">
        <w:tc>
          <w:tcPr>
            <w:tcW w:w="4503" w:type="dxa"/>
          </w:tcPr>
          <w:p w:rsidR="00487B29" w:rsidRDefault="000910CA">
            <w:r>
              <w:t>Иностранные языки</w:t>
            </w:r>
          </w:p>
        </w:tc>
        <w:tc>
          <w:tcPr>
            <w:tcW w:w="4663" w:type="dxa"/>
          </w:tcPr>
          <w:p w:rsidR="00487B29" w:rsidRDefault="000910CA">
            <w:r>
              <w:t>Иностранный язык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</w:tr>
      <w:tr w:rsidR="0044271E" w:rsidTr="00354565">
        <w:tc>
          <w:tcPr>
            <w:tcW w:w="4503" w:type="dxa"/>
            <w:vMerge w:val="restart"/>
          </w:tcPr>
          <w:p w:rsidR="00487B29" w:rsidRDefault="000910CA">
            <w:r>
              <w:t>Математика и информатика</w:t>
            </w:r>
          </w:p>
        </w:tc>
        <w:tc>
          <w:tcPr>
            <w:tcW w:w="4663" w:type="dxa"/>
          </w:tcPr>
          <w:p w:rsidR="00487B29" w:rsidRDefault="000910CA">
            <w:r>
              <w:t>Математика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5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5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5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5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Алгебра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Геометрия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Вероятность и статистика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Информатика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</w:tr>
      <w:tr w:rsidR="0044271E" w:rsidTr="00354565">
        <w:tc>
          <w:tcPr>
            <w:tcW w:w="4503" w:type="dxa"/>
            <w:vMerge w:val="restart"/>
          </w:tcPr>
          <w:p w:rsidR="00487B29" w:rsidRDefault="000910CA">
            <w:r>
              <w:t>Общественно-научные предметы</w:t>
            </w:r>
          </w:p>
        </w:tc>
        <w:tc>
          <w:tcPr>
            <w:tcW w:w="4663" w:type="dxa"/>
          </w:tcPr>
          <w:p w:rsidR="00487B29" w:rsidRDefault="000910CA">
            <w:r>
              <w:t>История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2.5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2.5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Обществознание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География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</w:tr>
      <w:tr w:rsidR="0044271E" w:rsidTr="00354565">
        <w:tc>
          <w:tcPr>
            <w:tcW w:w="4503" w:type="dxa"/>
            <w:vMerge w:val="restart"/>
          </w:tcPr>
          <w:p w:rsidR="00487B29" w:rsidRDefault="000910CA">
            <w:r>
              <w:t>Естественно-научные предметы</w:t>
            </w:r>
          </w:p>
        </w:tc>
        <w:tc>
          <w:tcPr>
            <w:tcW w:w="4663" w:type="dxa"/>
          </w:tcPr>
          <w:p w:rsidR="00487B29" w:rsidRDefault="000910CA">
            <w:r>
              <w:t>Физика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Химия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Биология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</w:tr>
      <w:tr w:rsidR="0044271E" w:rsidTr="00354565">
        <w:tc>
          <w:tcPr>
            <w:tcW w:w="4503" w:type="dxa"/>
            <w:vMerge w:val="restart"/>
          </w:tcPr>
          <w:p w:rsidR="00487B29" w:rsidRDefault="000910CA">
            <w:r>
              <w:t>Искусство</w:t>
            </w:r>
          </w:p>
        </w:tc>
        <w:tc>
          <w:tcPr>
            <w:tcW w:w="4663" w:type="dxa"/>
          </w:tcPr>
          <w:p w:rsidR="00487B29" w:rsidRDefault="000910CA">
            <w:r>
              <w:t>Изобразительное искусство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Музыка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4503" w:type="dxa"/>
          </w:tcPr>
          <w:p w:rsidR="00487B29" w:rsidRDefault="000910CA">
            <w:r>
              <w:t>Технология</w:t>
            </w:r>
          </w:p>
        </w:tc>
        <w:tc>
          <w:tcPr>
            <w:tcW w:w="4663" w:type="dxa"/>
          </w:tcPr>
          <w:p w:rsidR="00487B29" w:rsidRDefault="000910CA">
            <w:r>
              <w:t>Технология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0.5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0.5</w:t>
            </w:r>
          </w:p>
        </w:tc>
      </w:tr>
      <w:tr w:rsidR="0044271E" w:rsidTr="00354565">
        <w:tc>
          <w:tcPr>
            <w:tcW w:w="4503" w:type="dxa"/>
            <w:vMerge w:val="restart"/>
          </w:tcPr>
          <w:p w:rsidR="00487B29" w:rsidRDefault="000910CA">
            <w:r>
              <w:t>Физическая культура и основы безопасности жизнедеятельности</w:t>
            </w:r>
          </w:p>
        </w:tc>
        <w:tc>
          <w:tcPr>
            <w:tcW w:w="4663" w:type="dxa"/>
          </w:tcPr>
          <w:p w:rsidR="00487B29" w:rsidRDefault="000910CA">
            <w:r>
              <w:t>Физическая культура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</w:tr>
      <w:tr w:rsidR="0044271E" w:rsidTr="00354565">
        <w:tc>
          <w:tcPr>
            <w:tcW w:w="4503" w:type="dxa"/>
            <w:vMerge/>
          </w:tcPr>
          <w:p w:rsidR="00487B29" w:rsidRDefault="00487B29"/>
        </w:tc>
        <w:tc>
          <w:tcPr>
            <w:tcW w:w="4663" w:type="dxa"/>
          </w:tcPr>
          <w:p w:rsidR="00487B29" w:rsidRDefault="000910CA">
            <w:r>
              <w:t>Основы безопасности жизнедеятельности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</w:tr>
      <w:tr w:rsidR="0044271E" w:rsidTr="00354565">
        <w:tc>
          <w:tcPr>
            <w:tcW w:w="4503" w:type="dxa"/>
          </w:tcPr>
          <w:p w:rsidR="00487B29" w:rsidRDefault="000910CA">
            <w:r>
              <w:t>Основы духовно-нравственной культуры народов России</w:t>
            </w:r>
          </w:p>
        </w:tc>
        <w:tc>
          <w:tcPr>
            <w:tcW w:w="4663" w:type="dxa"/>
          </w:tcPr>
          <w:p w:rsidR="00487B29" w:rsidRDefault="000910CA">
            <w:r>
              <w:t>Основы духовно-нравственной культуры народов России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44271E">
        <w:tc>
          <w:tcPr>
            <w:tcW w:w="9166" w:type="dxa"/>
            <w:gridSpan w:val="2"/>
            <w:shd w:val="clear" w:color="auto" w:fill="00FF00"/>
          </w:tcPr>
          <w:p w:rsidR="00487B29" w:rsidRDefault="000910CA">
            <w: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27</w:t>
            </w:r>
          </w:p>
        </w:tc>
        <w:tc>
          <w:tcPr>
            <w:tcW w:w="551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27</w:t>
            </w:r>
          </w:p>
        </w:tc>
        <w:tc>
          <w:tcPr>
            <w:tcW w:w="663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29</w:t>
            </w:r>
          </w:p>
        </w:tc>
        <w:tc>
          <w:tcPr>
            <w:tcW w:w="663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29</w:t>
            </w:r>
          </w:p>
        </w:tc>
        <w:tc>
          <w:tcPr>
            <w:tcW w:w="682" w:type="dxa"/>
            <w:shd w:val="clear" w:color="auto" w:fill="00FF00"/>
          </w:tcPr>
          <w:p w:rsidR="00487B29" w:rsidRDefault="000910CA">
            <w:pPr>
              <w:jc w:val="center"/>
            </w:pPr>
            <w:r>
              <w:t>30</w:t>
            </w:r>
          </w:p>
        </w:tc>
        <w:tc>
          <w:tcPr>
            <w:tcW w:w="668" w:type="dxa"/>
            <w:shd w:val="clear" w:color="auto" w:fill="00FF00"/>
          </w:tcPr>
          <w:p w:rsidR="00487B29" w:rsidRDefault="000910CA">
            <w:pPr>
              <w:jc w:val="center"/>
            </w:pPr>
            <w:r>
              <w:t>30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31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31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32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32</w:t>
            </w:r>
          </w:p>
        </w:tc>
      </w:tr>
      <w:tr w:rsidR="00487B29" w:rsidTr="0044271E">
        <w:tc>
          <w:tcPr>
            <w:tcW w:w="15596" w:type="dxa"/>
            <w:gridSpan w:val="12"/>
            <w:shd w:val="clear" w:color="auto" w:fill="FFFFB3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b/>
                <w:color w:val="FF0000"/>
              </w:rPr>
              <w:t>Часть, формируемая участниками образовательных отношений</w:t>
            </w:r>
          </w:p>
        </w:tc>
      </w:tr>
      <w:tr w:rsidR="0044271E" w:rsidTr="0044271E">
        <w:tc>
          <w:tcPr>
            <w:tcW w:w="9166" w:type="dxa"/>
            <w:gridSpan w:val="2"/>
            <w:shd w:val="clear" w:color="auto" w:fill="D9D9D9"/>
          </w:tcPr>
          <w:p w:rsidR="00487B29" w:rsidRDefault="000910CA">
            <w:r>
              <w:rPr>
                <w:b/>
              </w:rPr>
              <w:t>Наименование учебного курса</w:t>
            </w:r>
          </w:p>
        </w:tc>
        <w:tc>
          <w:tcPr>
            <w:tcW w:w="551" w:type="dxa"/>
            <w:shd w:val="clear" w:color="auto" w:fill="D9D9D9"/>
          </w:tcPr>
          <w:p w:rsidR="00487B29" w:rsidRDefault="00487B29"/>
        </w:tc>
        <w:tc>
          <w:tcPr>
            <w:tcW w:w="551" w:type="dxa"/>
            <w:shd w:val="clear" w:color="auto" w:fill="D9D9D9"/>
          </w:tcPr>
          <w:p w:rsidR="00487B29" w:rsidRDefault="00487B29"/>
        </w:tc>
        <w:tc>
          <w:tcPr>
            <w:tcW w:w="663" w:type="dxa"/>
            <w:shd w:val="clear" w:color="auto" w:fill="D9D9D9"/>
          </w:tcPr>
          <w:p w:rsidR="00487B29" w:rsidRDefault="00487B29"/>
        </w:tc>
        <w:tc>
          <w:tcPr>
            <w:tcW w:w="663" w:type="dxa"/>
            <w:shd w:val="clear" w:color="auto" w:fill="D9D9D9"/>
          </w:tcPr>
          <w:p w:rsidR="00487B29" w:rsidRDefault="00487B29"/>
        </w:tc>
        <w:tc>
          <w:tcPr>
            <w:tcW w:w="682" w:type="dxa"/>
            <w:shd w:val="clear" w:color="auto" w:fill="D9D9D9"/>
          </w:tcPr>
          <w:p w:rsidR="00487B29" w:rsidRDefault="00487B29"/>
        </w:tc>
        <w:tc>
          <w:tcPr>
            <w:tcW w:w="668" w:type="dxa"/>
            <w:shd w:val="clear" w:color="auto" w:fill="D9D9D9"/>
          </w:tcPr>
          <w:p w:rsidR="00487B29" w:rsidRDefault="00487B29"/>
        </w:tc>
        <w:tc>
          <w:tcPr>
            <w:tcW w:w="663" w:type="dxa"/>
            <w:shd w:val="clear" w:color="auto" w:fill="D9D9D9"/>
          </w:tcPr>
          <w:p w:rsidR="00487B29" w:rsidRPr="00E91B5C" w:rsidRDefault="00487B29">
            <w:pPr>
              <w:rPr>
                <w:color w:val="FF0000"/>
              </w:rPr>
            </w:pPr>
          </w:p>
        </w:tc>
        <w:tc>
          <w:tcPr>
            <w:tcW w:w="663" w:type="dxa"/>
            <w:shd w:val="clear" w:color="auto" w:fill="D9D9D9"/>
          </w:tcPr>
          <w:p w:rsidR="00487B29" w:rsidRPr="00E91B5C" w:rsidRDefault="00487B29">
            <w:pPr>
              <w:rPr>
                <w:color w:val="FF0000"/>
              </w:rPr>
            </w:pPr>
          </w:p>
        </w:tc>
        <w:tc>
          <w:tcPr>
            <w:tcW w:w="663" w:type="dxa"/>
            <w:shd w:val="clear" w:color="auto" w:fill="D9D9D9"/>
          </w:tcPr>
          <w:p w:rsidR="00487B29" w:rsidRPr="00E91B5C" w:rsidRDefault="00487B29">
            <w:pPr>
              <w:rPr>
                <w:color w:val="FF0000"/>
              </w:rPr>
            </w:pPr>
          </w:p>
        </w:tc>
        <w:tc>
          <w:tcPr>
            <w:tcW w:w="663" w:type="dxa"/>
            <w:shd w:val="clear" w:color="auto" w:fill="D9D9D9"/>
          </w:tcPr>
          <w:p w:rsidR="00487B29" w:rsidRPr="00E91B5C" w:rsidRDefault="00487B29">
            <w:pPr>
              <w:rPr>
                <w:color w:val="FF0000"/>
              </w:rPr>
            </w:pPr>
          </w:p>
        </w:tc>
      </w:tr>
      <w:tr w:rsidR="0044271E" w:rsidTr="00354565">
        <w:tc>
          <w:tcPr>
            <w:tcW w:w="9166" w:type="dxa"/>
            <w:gridSpan w:val="2"/>
          </w:tcPr>
          <w:p w:rsidR="00487B29" w:rsidRDefault="000D3610">
            <w:r>
              <w:t>«</w:t>
            </w:r>
            <w:r w:rsidR="00CC6E50">
              <w:t>Орфографическая зоркость»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9166" w:type="dxa"/>
            <w:gridSpan w:val="2"/>
          </w:tcPr>
          <w:p w:rsidR="00487B29" w:rsidRDefault="00CC6E50">
            <w:r>
              <w:t>«Картография «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9166" w:type="dxa"/>
            <w:gridSpan w:val="2"/>
          </w:tcPr>
          <w:p w:rsidR="00487B29" w:rsidRDefault="00CC6E50">
            <w:r>
              <w:t>«О</w:t>
            </w:r>
            <w:r w:rsidR="000910CA">
              <w:t>сновы духовно-нравственной культуры народов России</w:t>
            </w:r>
            <w:r>
              <w:t>»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9166" w:type="dxa"/>
            <w:gridSpan w:val="2"/>
          </w:tcPr>
          <w:p w:rsidR="00487B29" w:rsidRDefault="00CC6E50">
            <w:r>
              <w:t>«Основы программирования»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</w:tr>
      <w:tr w:rsidR="0044271E" w:rsidTr="00354565">
        <w:tc>
          <w:tcPr>
            <w:tcW w:w="9166" w:type="dxa"/>
            <w:gridSpan w:val="2"/>
          </w:tcPr>
          <w:p w:rsidR="00487B29" w:rsidRPr="00CC6E50" w:rsidRDefault="00CC6E50" w:rsidP="00CC6E50">
            <w:r w:rsidRPr="00CC6E50">
              <w:t>«Живая планета»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354565">
        <w:tc>
          <w:tcPr>
            <w:tcW w:w="9166" w:type="dxa"/>
            <w:gridSpan w:val="2"/>
          </w:tcPr>
          <w:p w:rsidR="00487B29" w:rsidRPr="00CC6E50" w:rsidRDefault="000910CA">
            <w:pPr>
              <w:rPr>
                <w:color w:val="FF0000"/>
              </w:rPr>
            </w:pPr>
            <w:r w:rsidRPr="00CC6E50">
              <w:rPr>
                <w:color w:val="FF0000"/>
              </w:rPr>
              <w:t>литература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551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82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8" w:type="dxa"/>
            <w:shd w:val="clear" w:color="auto" w:fill="FFFF00"/>
          </w:tcPr>
          <w:p w:rsidR="00487B29" w:rsidRDefault="000910CA">
            <w:pPr>
              <w:jc w:val="center"/>
            </w:pPr>
            <w: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  <w:tc>
          <w:tcPr>
            <w:tcW w:w="663" w:type="dxa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0</w:t>
            </w:r>
          </w:p>
        </w:tc>
      </w:tr>
      <w:tr w:rsidR="0044271E" w:rsidTr="0044271E">
        <w:tc>
          <w:tcPr>
            <w:tcW w:w="9166" w:type="dxa"/>
            <w:gridSpan w:val="2"/>
            <w:shd w:val="clear" w:color="auto" w:fill="00FF00"/>
          </w:tcPr>
          <w:p w:rsidR="00487B29" w:rsidRDefault="000910CA">
            <w: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00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63" w:type="dxa"/>
            <w:shd w:val="clear" w:color="auto" w:fill="00FF00"/>
          </w:tcPr>
          <w:p w:rsidR="00487B29" w:rsidRDefault="000910CA">
            <w:pPr>
              <w:jc w:val="center"/>
            </w:pPr>
            <w:r>
              <w:t>1</w:t>
            </w:r>
          </w:p>
        </w:tc>
        <w:tc>
          <w:tcPr>
            <w:tcW w:w="682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2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1</w:t>
            </w:r>
          </w:p>
        </w:tc>
      </w:tr>
      <w:tr w:rsidR="0044271E" w:rsidTr="0044271E">
        <w:tc>
          <w:tcPr>
            <w:tcW w:w="9166" w:type="dxa"/>
            <w:gridSpan w:val="2"/>
            <w:shd w:val="clear" w:color="auto" w:fill="00FF00"/>
          </w:tcPr>
          <w:p w:rsidR="00487B29" w:rsidRDefault="000910CA">
            <w:r>
              <w:lastRenderedPageBreak/>
              <w:t>ИТОГО недельная нагрузка</w:t>
            </w:r>
          </w:p>
        </w:tc>
        <w:tc>
          <w:tcPr>
            <w:tcW w:w="551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29</w:t>
            </w:r>
          </w:p>
        </w:tc>
        <w:tc>
          <w:tcPr>
            <w:tcW w:w="551" w:type="dxa"/>
            <w:shd w:val="clear" w:color="auto" w:fill="00FF00"/>
          </w:tcPr>
          <w:p w:rsidR="00487B29" w:rsidRDefault="000910CA">
            <w:pPr>
              <w:jc w:val="center"/>
            </w:pPr>
            <w:r>
              <w:t>29</w:t>
            </w:r>
          </w:p>
        </w:tc>
        <w:tc>
          <w:tcPr>
            <w:tcW w:w="663" w:type="dxa"/>
            <w:shd w:val="clear" w:color="auto" w:fill="00FF00"/>
          </w:tcPr>
          <w:p w:rsidR="00487B29" w:rsidRDefault="000910CA">
            <w:pPr>
              <w:jc w:val="center"/>
            </w:pPr>
            <w:r>
              <w:t>30</w:t>
            </w:r>
          </w:p>
        </w:tc>
        <w:tc>
          <w:tcPr>
            <w:tcW w:w="663" w:type="dxa"/>
            <w:shd w:val="clear" w:color="auto" w:fill="00FF00"/>
          </w:tcPr>
          <w:p w:rsidR="00487B29" w:rsidRDefault="000910CA">
            <w:pPr>
              <w:jc w:val="center"/>
            </w:pPr>
            <w:r>
              <w:t>30</w:t>
            </w:r>
          </w:p>
        </w:tc>
        <w:tc>
          <w:tcPr>
            <w:tcW w:w="682" w:type="dxa"/>
            <w:shd w:val="clear" w:color="auto" w:fill="00FF00"/>
          </w:tcPr>
          <w:p w:rsidR="00487B29" w:rsidRDefault="000910CA">
            <w:pPr>
              <w:jc w:val="center"/>
            </w:pPr>
            <w:r>
              <w:t>32</w:t>
            </w:r>
          </w:p>
        </w:tc>
        <w:tc>
          <w:tcPr>
            <w:tcW w:w="668" w:type="dxa"/>
            <w:shd w:val="clear" w:color="auto" w:fill="00FF00"/>
          </w:tcPr>
          <w:p w:rsidR="00487B29" w:rsidRDefault="000910CA">
            <w:pPr>
              <w:jc w:val="center"/>
            </w:pPr>
            <w:r>
              <w:t>32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487B29" w:rsidRPr="00E91B5C" w:rsidRDefault="000910CA">
            <w:pPr>
              <w:jc w:val="center"/>
              <w:rPr>
                <w:color w:val="FF0000"/>
              </w:rPr>
            </w:pPr>
            <w:r w:rsidRPr="00E91B5C">
              <w:rPr>
                <w:color w:val="FF0000"/>
              </w:rPr>
              <w:t>33</w:t>
            </w:r>
          </w:p>
        </w:tc>
      </w:tr>
      <w:tr w:rsidR="0044271E" w:rsidTr="0044271E">
        <w:tc>
          <w:tcPr>
            <w:tcW w:w="9166" w:type="dxa"/>
            <w:gridSpan w:val="2"/>
            <w:shd w:val="clear" w:color="auto" w:fill="FCE3FC"/>
          </w:tcPr>
          <w:p w:rsidR="00487B29" w:rsidRDefault="000910CA">
            <w:r>
              <w:t>Количество учебных недель</w:t>
            </w:r>
          </w:p>
        </w:tc>
        <w:tc>
          <w:tcPr>
            <w:tcW w:w="551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551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82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8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34</w:t>
            </w:r>
          </w:p>
        </w:tc>
      </w:tr>
      <w:tr w:rsidR="0044271E" w:rsidTr="0044271E">
        <w:tc>
          <w:tcPr>
            <w:tcW w:w="9166" w:type="dxa"/>
            <w:gridSpan w:val="2"/>
            <w:shd w:val="clear" w:color="auto" w:fill="FCE3FC"/>
          </w:tcPr>
          <w:p w:rsidR="00487B29" w:rsidRDefault="000910CA">
            <w:r>
              <w:t>Всего часов в год</w:t>
            </w:r>
          </w:p>
        </w:tc>
        <w:tc>
          <w:tcPr>
            <w:tcW w:w="551" w:type="dxa"/>
            <w:shd w:val="clear" w:color="auto" w:fill="FCE3FC"/>
          </w:tcPr>
          <w:p w:rsidR="00487B29" w:rsidRDefault="000910CA">
            <w:pPr>
              <w:jc w:val="center"/>
            </w:pPr>
            <w:r>
              <w:t>986</w:t>
            </w:r>
          </w:p>
        </w:tc>
        <w:tc>
          <w:tcPr>
            <w:tcW w:w="551" w:type="dxa"/>
            <w:shd w:val="clear" w:color="auto" w:fill="FCE3FC"/>
          </w:tcPr>
          <w:p w:rsidR="00487B29" w:rsidRDefault="000910CA">
            <w:pPr>
              <w:jc w:val="center"/>
            </w:pPr>
            <w:r>
              <w:t>986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1020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1020</w:t>
            </w:r>
          </w:p>
        </w:tc>
        <w:tc>
          <w:tcPr>
            <w:tcW w:w="682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1088</w:t>
            </w:r>
          </w:p>
        </w:tc>
        <w:tc>
          <w:tcPr>
            <w:tcW w:w="668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1088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1122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1122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1122</w:t>
            </w:r>
          </w:p>
        </w:tc>
        <w:tc>
          <w:tcPr>
            <w:tcW w:w="663" w:type="dxa"/>
            <w:shd w:val="clear" w:color="auto" w:fill="FCE3FC"/>
          </w:tcPr>
          <w:p w:rsidR="00487B29" w:rsidRDefault="000910CA">
            <w:pPr>
              <w:jc w:val="center"/>
            </w:pPr>
            <w:r>
              <w:t>1122</w:t>
            </w:r>
          </w:p>
        </w:tc>
      </w:tr>
    </w:tbl>
    <w:p w:rsidR="000910CA" w:rsidRDefault="000910CA"/>
    <w:p w:rsidR="000B27F1" w:rsidRDefault="000B27F1"/>
    <w:p w:rsidR="000B27F1" w:rsidRPr="000B27F1" w:rsidRDefault="000B27F1" w:rsidP="000B27F1">
      <w:pPr>
        <w:pStyle w:val="ac"/>
        <w:tabs>
          <w:tab w:val="left" w:pos="0"/>
        </w:tabs>
        <w:jc w:val="right"/>
        <w:rPr>
          <w:b/>
        </w:rPr>
      </w:pPr>
      <w:r w:rsidRPr="000B27F1">
        <w:rPr>
          <w:b/>
        </w:rPr>
        <w:t>Приложение1.</w:t>
      </w:r>
    </w:p>
    <w:p w:rsidR="000B27F1" w:rsidRDefault="000B27F1" w:rsidP="000B27F1">
      <w:pPr>
        <w:pStyle w:val="ac"/>
        <w:tabs>
          <w:tab w:val="left" w:pos="0"/>
        </w:tabs>
        <w:jc w:val="center"/>
        <w:rPr>
          <w:b/>
        </w:rPr>
      </w:pPr>
      <w:r w:rsidRPr="000B27F1">
        <w:rPr>
          <w:b/>
        </w:rPr>
        <w:t>Формы годовой промежуточной аттестации учащихся 5–9 х классов</w:t>
      </w:r>
    </w:p>
    <w:tbl>
      <w:tblPr>
        <w:tblStyle w:val="ab"/>
        <w:tblW w:w="14886" w:type="dxa"/>
        <w:tblLook w:val="04A0" w:firstRow="1" w:lastRow="0" w:firstColumn="1" w:lastColumn="0" w:noHBand="0" w:noVBand="1"/>
      </w:tblPr>
      <w:tblGrid>
        <w:gridCol w:w="2257"/>
        <w:gridCol w:w="2946"/>
        <w:gridCol w:w="1398"/>
        <w:gridCol w:w="2218"/>
        <w:gridCol w:w="1666"/>
        <w:gridCol w:w="1559"/>
        <w:gridCol w:w="1407"/>
        <w:gridCol w:w="1435"/>
      </w:tblGrid>
      <w:tr w:rsidR="003129D5" w:rsidTr="00E7707F">
        <w:tc>
          <w:tcPr>
            <w:tcW w:w="2257" w:type="dxa"/>
            <w:vMerge w:val="restart"/>
            <w:shd w:val="clear" w:color="auto" w:fill="D9D9D9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46" w:type="dxa"/>
            <w:vMerge w:val="restart"/>
            <w:shd w:val="clear" w:color="auto" w:fill="D9D9D9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683" w:type="dxa"/>
            <w:gridSpan w:val="6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2218" w:type="dxa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666" w:type="dxa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559" w:type="dxa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07" w:type="dxa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35" w:type="dxa"/>
            <w:shd w:val="clear" w:color="auto" w:fill="D9D9D9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b/>
              </w:rPr>
              <w:t>7б</w:t>
            </w:r>
          </w:p>
        </w:tc>
      </w:tr>
      <w:tr w:rsidR="003129D5" w:rsidRPr="00E91B5C" w:rsidTr="00E7707F">
        <w:tc>
          <w:tcPr>
            <w:tcW w:w="2257" w:type="dxa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16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2842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16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16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16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16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42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3129D5" w:rsidRPr="00E91B5C" w:rsidTr="00E7707F">
        <w:tc>
          <w:tcPr>
            <w:tcW w:w="2257" w:type="dxa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16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2"/>
            <w:vMerge/>
          </w:tcPr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результатов четвертных аттестаций с округлением результата   в соответствие с правилами математического округлени</w:t>
            </w:r>
            <w:r w:rsidRPr="00E825B7">
              <w:rPr>
                <w:rFonts w:ascii="Times New Roman" w:hAnsi="Times New Roman" w:cs="Times New Roman"/>
              </w:rPr>
              <w:t>я</w:t>
            </w:r>
          </w:p>
          <w:p w:rsidR="003129D5" w:rsidRPr="00E825B7" w:rsidRDefault="003129D5" w:rsidP="00E77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16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3225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2842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</w:tr>
      <w:tr w:rsidR="003129D5" w:rsidRPr="00E91B5C" w:rsidTr="00E7707F">
        <w:tc>
          <w:tcPr>
            <w:tcW w:w="2257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16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3225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2842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</w:tr>
      <w:tr w:rsidR="003129D5" w:rsidRPr="00E91B5C" w:rsidTr="00E7707F">
        <w:tc>
          <w:tcPr>
            <w:tcW w:w="2257" w:type="dxa"/>
            <w:vMerge w:val="restart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16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3225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2842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</w:tr>
      <w:tr w:rsidR="003129D5" w:rsidRPr="00E91B5C" w:rsidTr="00E7707F">
        <w:tc>
          <w:tcPr>
            <w:tcW w:w="2257" w:type="dxa"/>
            <w:vMerge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16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3225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2842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</w:tr>
      <w:tr w:rsidR="003129D5" w:rsidRPr="00E91B5C" w:rsidTr="00E7707F">
        <w:tc>
          <w:tcPr>
            <w:tcW w:w="2257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t>Основы духовно-</w:t>
            </w:r>
            <w:r w:rsidRPr="00E825B7">
              <w:rPr>
                <w:rFonts w:ascii="Times New Roman" w:hAnsi="Times New Roman" w:cs="Times New Roman"/>
              </w:rPr>
              <w:lastRenderedPageBreak/>
              <w:t>нравственной культуры народов России</w:t>
            </w:r>
          </w:p>
        </w:tc>
        <w:tc>
          <w:tcPr>
            <w:tcW w:w="2946" w:type="dxa"/>
          </w:tcPr>
          <w:p w:rsidR="003129D5" w:rsidRPr="00E825B7" w:rsidRDefault="003129D5" w:rsidP="00E7707F">
            <w:pPr>
              <w:rPr>
                <w:rFonts w:ascii="Times New Roman" w:hAnsi="Times New Roman" w:cs="Times New Roman"/>
              </w:rPr>
            </w:pPr>
            <w:r w:rsidRPr="00E825B7">
              <w:rPr>
                <w:rFonts w:ascii="Times New Roman" w:hAnsi="Times New Roman" w:cs="Times New Roman"/>
              </w:rPr>
              <w:lastRenderedPageBreak/>
              <w:t>Основы духовно-</w:t>
            </w:r>
            <w:r w:rsidRPr="00E825B7">
              <w:rPr>
                <w:rFonts w:ascii="Times New Roman" w:hAnsi="Times New Roman" w:cs="Times New Roman"/>
              </w:rPr>
              <w:lastRenderedPageBreak/>
              <w:t>нравственной культуры народов России</w:t>
            </w:r>
          </w:p>
        </w:tc>
        <w:tc>
          <w:tcPr>
            <w:tcW w:w="3616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3225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  <w:tc>
          <w:tcPr>
            <w:tcW w:w="2842" w:type="dxa"/>
            <w:gridSpan w:val="2"/>
            <w:vMerge/>
          </w:tcPr>
          <w:p w:rsidR="003129D5" w:rsidRDefault="003129D5" w:rsidP="00E7707F">
            <w:pPr>
              <w:jc w:val="center"/>
            </w:pPr>
          </w:p>
        </w:tc>
      </w:tr>
    </w:tbl>
    <w:p w:rsidR="000B27F1" w:rsidRPr="003129D5" w:rsidRDefault="003129D5" w:rsidP="003129D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7F1" w:rsidRPr="003129D5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185181" w:rsidRPr="00913CC2" w:rsidRDefault="00185181" w:rsidP="0018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C2">
        <w:rPr>
          <w:rFonts w:ascii="Times New Roman" w:hAnsi="Times New Roman" w:cs="Times New Roman"/>
          <w:b/>
          <w:sz w:val="28"/>
          <w:szCs w:val="28"/>
        </w:rPr>
        <w:t>План внеурочной деятельности для 5 – 9 классов</w:t>
      </w:r>
    </w:p>
    <w:p w:rsidR="00185181" w:rsidRDefault="00185181" w:rsidP="001851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7"/>
        <w:gridCol w:w="3250"/>
        <w:gridCol w:w="845"/>
        <w:gridCol w:w="850"/>
        <w:gridCol w:w="851"/>
        <w:gridCol w:w="709"/>
        <w:gridCol w:w="873"/>
      </w:tblGrid>
      <w:tr w:rsidR="00185181" w:rsidRPr="00605386" w:rsidTr="00185181">
        <w:tc>
          <w:tcPr>
            <w:tcW w:w="1967" w:type="dxa"/>
            <w:vMerge w:val="restart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86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50" w:type="dxa"/>
            <w:vMerge w:val="restart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4128" w:type="dxa"/>
            <w:gridSpan w:val="5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181" w:rsidRPr="00605386" w:rsidTr="00185181">
        <w:trPr>
          <w:trHeight w:val="562"/>
        </w:trPr>
        <w:tc>
          <w:tcPr>
            <w:tcW w:w="1967" w:type="dxa"/>
            <w:vMerge w:val="restart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3250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"Сложные вопросы русского языка"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"Волейбол"</w:t>
            </w:r>
          </w:p>
        </w:tc>
        <w:tc>
          <w:tcPr>
            <w:tcW w:w="845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"Баскетбол"</w:t>
            </w:r>
          </w:p>
        </w:tc>
        <w:tc>
          <w:tcPr>
            <w:tcW w:w="845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181" w:rsidRPr="00605386" w:rsidTr="00185181">
        <w:tc>
          <w:tcPr>
            <w:tcW w:w="1967" w:type="dxa"/>
            <w:vMerge w:val="restart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формированию функциональной грамотности школьников</w:t>
            </w:r>
          </w:p>
        </w:tc>
        <w:tc>
          <w:tcPr>
            <w:tcW w:w="3250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"Основы финансовой грамотности"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"Математическая грамотность"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181" w:rsidRPr="00605386" w:rsidTr="00185181">
        <w:tc>
          <w:tcPr>
            <w:tcW w:w="1967" w:type="dxa"/>
            <w:vMerge w:val="restart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</w:t>
            </w:r>
          </w:p>
        </w:tc>
        <w:tc>
          <w:tcPr>
            <w:tcW w:w="3250" w:type="dxa"/>
          </w:tcPr>
          <w:p w:rsidR="00185181" w:rsidRPr="00A430DA" w:rsidRDefault="00185181" w:rsidP="0018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 "Разговоры о важном"</w:t>
            </w:r>
          </w:p>
        </w:tc>
        <w:tc>
          <w:tcPr>
            <w:tcW w:w="845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образовательное событие "Театральный фестиваль"</w:t>
            </w:r>
          </w:p>
        </w:tc>
        <w:tc>
          <w:tcPr>
            <w:tcW w:w="845" w:type="dxa"/>
          </w:tcPr>
          <w:p w:rsidR="00185181" w:rsidRDefault="00185181" w:rsidP="00185181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</w:pPr>
            <w:r w:rsidRPr="005F1E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"Кино +"</w:t>
            </w:r>
          </w:p>
        </w:tc>
        <w:tc>
          <w:tcPr>
            <w:tcW w:w="845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воспитательное событие "Смотр строя и песни"</w:t>
            </w:r>
          </w:p>
        </w:tc>
        <w:tc>
          <w:tcPr>
            <w:tcW w:w="845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</w:pPr>
            <w:r w:rsidRPr="008F1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</w:pPr>
            <w:r w:rsidRPr="008F1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</w:pPr>
            <w:r w:rsidRPr="008F1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81" w:rsidRPr="00605386" w:rsidTr="00185181">
        <w:tc>
          <w:tcPr>
            <w:tcW w:w="1967" w:type="dxa"/>
            <w:vMerge w:val="restart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развитию личности</w:t>
            </w:r>
          </w:p>
        </w:tc>
        <w:tc>
          <w:tcPr>
            <w:tcW w:w="3250" w:type="dxa"/>
          </w:tcPr>
          <w:p w:rsidR="00185181" w:rsidRPr="00A430DA" w:rsidRDefault="00185181" w:rsidP="0018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Курс «Россия- мои горизонты»</w:t>
            </w:r>
          </w:p>
        </w:tc>
        <w:tc>
          <w:tcPr>
            <w:tcW w:w="845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Pr="00A430DA" w:rsidRDefault="00185181" w:rsidP="0018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"Театральный сундучок"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клуб "Живое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социальной практики "Школа вожатых"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"Удивительное рядом"</w:t>
            </w:r>
          </w:p>
        </w:tc>
        <w:tc>
          <w:tcPr>
            <w:tcW w:w="845" w:type="dxa"/>
          </w:tcPr>
          <w:p w:rsidR="00185181" w:rsidRPr="00FC3178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181" w:rsidRPr="00FC3178" w:rsidRDefault="00185181" w:rsidP="00185181">
            <w:pPr>
              <w:jc w:val="center"/>
              <w:rPr>
                <w:sz w:val="24"/>
                <w:szCs w:val="24"/>
              </w:rPr>
            </w:pPr>
            <w:r w:rsidRPr="00FC317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FC3178" w:rsidRDefault="00185181" w:rsidP="001851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1" w:rsidRPr="00FC3178" w:rsidRDefault="00185181" w:rsidP="0018518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185181" w:rsidRPr="00FC3178" w:rsidRDefault="00185181" w:rsidP="00185181">
            <w:pPr>
              <w:rPr>
                <w:sz w:val="24"/>
                <w:szCs w:val="24"/>
              </w:rPr>
            </w:pP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социальной практики "Я - волонтер"</w:t>
            </w:r>
          </w:p>
        </w:tc>
        <w:tc>
          <w:tcPr>
            <w:tcW w:w="845" w:type="dxa"/>
          </w:tcPr>
          <w:p w:rsidR="00185181" w:rsidRPr="00FC3178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5181" w:rsidRPr="00FC3178" w:rsidRDefault="00185181" w:rsidP="0018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5181" w:rsidRPr="00FC3178" w:rsidRDefault="00185181" w:rsidP="0018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5181" w:rsidRPr="00FC3178" w:rsidRDefault="00185181" w:rsidP="0018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Pr="00FC3178" w:rsidRDefault="00185181" w:rsidP="0018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181" w:rsidRPr="00605386" w:rsidTr="00185181">
        <w:tc>
          <w:tcPr>
            <w:tcW w:w="1967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3250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181" w:rsidRPr="00605386" w:rsidTr="00185181">
        <w:tc>
          <w:tcPr>
            <w:tcW w:w="1967" w:type="dxa"/>
            <w:vMerge w:val="restart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3250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ученического самоуправления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181" w:rsidRPr="00605386" w:rsidTr="00185181">
        <w:tc>
          <w:tcPr>
            <w:tcW w:w="1967" w:type="dxa"/>
            <w:vMerge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Российского движения детей и молодежи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181" w:rsidRPr="00605386" w:rsidTr="00185181">
        <w:tc>
          <w:tcPr>
            <w:tcW w:w="1967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организацию педагогической поддержки обучающихся</w:t>
            </w:r>
          </w:p>
        </w:tc>
        <w:tc>
          <w:tcPr>
            <w:tcW w:w="3250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"Час с психологом"</w:t>
            </w:r>
          </w:p>
        </w:tc>
        <w:tc>
          <w:tcPr>
            <w:tcW w:w="845" w:type="dxa"/>
          </w:tcPr>
          <w:p w:rsidR="00185181" w:rsidRPr="00605386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185181" w:rsidRDefault="00185181" w:rsidP="00185181">
            <w:pPr>
              <w:jc w:val="center"/>
            </w:pPr>
            <w:r w:rsidRPr="003D54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5181" w:rsidRPr="00605386" w:rsidTr="00185181">
        <w:tc>
          <w:tcPr>
            <w:tcW w:w="1967" w:type="dxa"/>
          </w:tcPr>
          <w:p w:rsidR="00185181" w:rsidRPr="00605386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обеспечение благополучия обучающихся в пространстве школы</w:t>
            </w:r>
          </w:p>
        </w:tc>
        <w:tc>
          <w:tcPr>
            <w:tcW w:w="3250" w:type="dxa"/>
          </w:tcPr>
          <w:p w:rsidR="00185181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 "Избранник один и на всю жизнь"</w:t>
            </w:r>
          </w:p>
        </w:tc>
        <w:tc>
          <w:tcPr>
            <w:tcW w:w="845" w:type="dxa"/>
          </w:tcPr>
          <w:p w:rsidR="00185181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181" w:rsidRPr="00735C35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181" w:rsidRPr="00735C35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181" w:rsidRPr="00735C35" w:rsidRDefault="00185181" w:rsidP="001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85181" w:rsidRPr="00735C35" w:rsidRDefault="00185181" w:rsidP="0018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F1" w:rsidRDefault="000B27F1" w:rsidP="00185181">
      <w:pPr>
        <w:jc w:val="center"/>
      </w:pPr>
    </w:p>
    <w:sectPr w:rsidR="000B27F1" w:rsidSect="0044271E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910CA"/>
    <w:rsid w:val="000A07A9"/>
    <w:rsid w:val="000B27F1"/>
    <w:rsid w:val="000C3476"/>
    <w:rsid w:val="000D3610"/>
    <w:rsid w:val="000E5A4B"/>
    <w:rsid w:val="000F4598"/>
    <w:rsid w:val="0010613A"/>
    <w:rsid w:val="00112D88"/>
    <w:rsid w:val="00117BB1"/>
    <w:rsid w:val="001440F4"/>
    <w:rsid w:val="0015448F"/>
    <w:rsid w:val="00176B9A"/>
    <w:rsid w:val="00185181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29D5"/>
    <w:rsid w:val="00321939"/>
    <w:rsid w:val="00344318"/>
    <w:rsid w:val="00354565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271E"/>
    <w:rsid w:val="004457FE"/>
    <w:rsid w:val="00446614"/>
    <w:rsid w:val="004652A1"/>
    <w:rsid w:val="00467EF7"/>
    <w:rsid w:val="00473B54"/>
    <w:rsid w:val="00487B29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2915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1CC9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D4805"/>
    <w:rsid w:val="008E0553"/>
    <w:rsid w:val="00913CC2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5239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6E50"/>
    <w:rsid w:val="00CE48CC"/>
    <w:rsid w:val="00D0701D"/>
    <w:rsid w:val="00D07CCC"/>
    <w:rsid w:val="00D16267"/>
    <w:rsid w:val="00D213E7"/>
    <w:rsid w:val="00D22986"/>
    <w:rsid w:val="00D339A5"/>
    <w:rsid w:val="00D52398"/>
    <w:rsid w:val="00D8488E"/>
    <w:rsid w:val="00D96741"/>
    <w:rsid w:val="00DB1508"/>
    <w:rsid w:val="00DC371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707F"/>
    <w:rsid w:val="00E831EA"/>
    <w:rsid w:val="00E8602F"/>
    <w:rsid w:val="00E91B5C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CF6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99"/>
    <w:unhideWhenUsed/>
    <w:rsid w:val="000B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B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27F1"/>
    <w:rPr>
      <w:color w:val="0000FF"/>
      <w:u w:val="single"/>
    </w:rPr>
  </w:style>
  <w:style w:type="paragraph" w:styleId="ae">
    <w:name w:val="No Spacing"/>
    <w:link w:val="af"/>
    <w:qFormat/>
    <w:rsid w:val="000B2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0B27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Лавриненко Елена Александровна</cp:lastModifiedBy>
  <cp:revision>39</cp:revision>
  <cp:lastPrinted>2023-08-29T04:10:00Z</cp:lastPrinted>
  <dcterms:created xsi:type="dcterms:W3CDTF">2022-08-06T07:34:00Z</dcterms:created>
  <dcterms:modified xsi:type="dcterms:W3CDTF">2023-09-17T10:23:00Z</dcterms:modified>
</cp:coreProperties>
</file>