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85" w:rsidRPr="002831D6" w:rsidRDefault="002556C2" w:rsidP="00C676C1">
      <w:pPr>
        <w:jc w:val="center"/>
        <w:rPr>
          <w:rFonts w:ascii="Times New Roman" w:hAnsi="Times New Roman" w:cs="Times New Roman"/>
          <w:b/>
          <w:lang w:val="ru-RU"/>
        </w:rPr>
      </w:pPr>
      <w:bookmarkStart w:id="0" w:name="block-11141082"/>
      <w:r>
        <w:rPr>
          <w:rFonts w:ascii="Times New Roman" w:hAnsi="Times New Roman" w:cs="Times New Roman"/>
          <w:b/>
          <w:lang w:val="ru-RU"/>
        </w:rPr>
        <w:t>«Тугаловская основная общеобразовательная школа» - филиал Муниципального автономного общеобразовательного учреждения</w:t>
      </w:r>
    </w:p>
    <w:p w:rsidR="00303485" w:rsidRPr="002831D6" w:rsidRDefault="00303485" w:rsidP="00303485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831D6">
        <w:rPr>
          <w:rFonts w:ascii="Times New Roman" w:hAnsi="Times New Roman" w:cs="Times New Roman"/>
          <w:b/>
          <w:lang w:val="ru-RU"/>
        </w:rPr>
        <w:t>«Средняя общеобразовательная школа п. Демьянка»</w:t>
      </w:r>
    </w:p>
    <w:p w:rsidR="00303485" w:rsidRPr="00C676C1" w:rsidRDefault="00303485" w:rsidP="00C676C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831D6">
        <w:rPr>
          <w:rFonts w:ascii="Times New Roman" w:hAnsi="Times New Roman" w:cs="Times New Roman"/>
          <w:b/>
        </w:rPr>
        <w:t>Уватского муниципального района</w:t>
      </w:r>
    </w:p>
    <w:p w:rsidR="00303485" w:rsidRPr="00D558AB" w:rsidRDefault="00303485" w:rsidP="00303485">
      <w:pPr>
        <w:spacing w:after="0"/>
        <w:ind w:left="120"/>
        <w:rPr>
          <w:lang w:val="ru-RU"/>
        </w:rPr>
      </w:pPr>
    </w:p>
    <w:tbl>
      <w:tblPr>
        <w:tblW w:w="15309" w:type="dxa"/>
        <w:jc w:val="center"/>
        <w:tblLook w:val="04A0" w:firstRow="1" w:lastRow="0" w:firstColumn="1" w:lastColumn="0" w:noHBand="0" w:noVBand="1"/>
      </w:tblPr>
      <w:tblGrid>
        <w:gridCol w:w="4952"/>
        <w:gridCol w:w="6759"/>
        <w:gridCol w:w="3598"/>
      </w:tblGrid>
      <w:tr w:rsidR="00C676C1" w:rsidRPr="00CB471B" w:rsidTr="00D745D9">
        <w:trPr>
          <w:jc w:val="center"/>
        </w:trPr>
        <w:tc>
          <w:tcPr>
            <w:tcW w:w="4952" w:type="dxa"/>
            <w:shd w:val="clear" w:color="auto" w:fill="auto"/>
          </w:tcPr>
          <w:p w:rsidR="00C676C1" w:rsidRPr="00CB471B" w:rsidRDefault="00C676C1" w:rsidP="00D745D9">
            <w:pPr>
              <w:pStyle w:val="a4"/>
              <w:rPr>
                <w:rFonts w:ascii="Times New Roman" w:hAnsi="Times New Roman"/>
                <w:b/>
              </w:rPr>
            </w:pPr>
            <w:r w:rsidRPr="00CB471B">
              <w:rPr>
                <w:rFonts w:ascii="Times New Roman" w:hAnsi="Times New Roman"/>
                <w:b/>
              </w:rPr>
              <w:t>«Рассмотрено»</w:t>
            </w:r>
          </w:p>
          <w:p w:rsidR="00C676C1" w:rsidRPr="00CB471B" w:rsidRDefault="00C676C1" w:rsidP="00D745D9">
            <w:pPr>
              <w:pStyle w:val="a4"/>
              <w:rPr>
                <w:rFonts w:ascii="Times New Roman" w:hAnsi="Times New Roman"/>
              </w:rPr>
            </w:pPr>
            <w:r w:rsidRPr="00CB471B">
              <w:rPr>
                <w:rFonts w:ascii="Times New Roman" w:hAnsi="Times New Roman"/>
              </w:rPr>
              <w:t>На заседании МС</w:t>
            </w:r>
          </w:p>
          <w:p w:rsidR="00C676C1" w:rsidRPr="00CB471B" w:rsidRDefault="00C676C1" w:rsidP="00D745D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</w:t>
            </w:r>
          </w:p>
          <w:p w:rsidR="00C676C1" w:rsidRPr="00CB471B" w:rsidRDefault="00C676C1" w:rsidP="00D745D9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«31</w:t>
            </w:r>
            <w:r w:rsidRPr="00CB471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августа 2023</w:t>
            </w:r>
            <w:r w:rsidRPr="00CB471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6759" w:type="dxa"/>
            <w:shd w:val="clear" w:color="auto" w:fill="auto"/>
          </w:tcPr>
          <w:p w:rsidR="00C676C1" w:rsidRPr="00CB471B" w:rsidRDefault="00C676C1" w:rsidP="00D745D9">
            <w:pPr>
              <w:pStyle w:val="a4"/>
              <w:rPr>
                <w:rFonts w:ascii="Times New Roman" w:hAnsi="Times New Roman"/>
                <w:b/>
              </w:rPr>
            </w:pPr>
            <w:r w:rsidRPr="00CB471B">
              <w:rPr>
                <w:rFonts w:ascii="Times New Roman" w:hAnsi="Times New Roman"/>
                <w:b/>
              </w:rPr>
              <w:t>«Согласовано»</w:t>
            </w:r>
          </w:p>
          <w:p w:rsidR="00C676C1" w:rsidRPr="00CB471B" w:rsidRDefault="00C676C1" w:rsidP="00D745D9">
            <w:pPr>
              <w:pStyle w:val="a4"/>
              <w:rPr>
                <w:rFonts w:ascii="Times New Roman" w:hAnsi="Times New Roman"/>
              </w:rPr>
            </w:pPr>
            <w:r w:rsidRPr="00CB471B">
              <w:rPr>
                <w:rFonts w:ascii="Times New Roman" w:hAnsi="Times New Roman"/>
              </w:rPr>
              <w:t>Ответственный за УВР</w:t>
            </w:r>
          </w:p>
          <w:p w:rsidR="00C676C1" w:rsidRPr="00CB471B" w:rsidRDefault="00C676C1" w:rsidP="00D745D9">
            <w:pPr>
              <w:pStyle w:val="a4"/>
              <w:rPr>
                <w:rFonts w:ascii="Times New Roman" w:hAnsi="Times New Roman"/>
              </w:rPr>
            </w:pPr>
            <w:r w:rsidRPr="00CB471B">
              <w:rPr>
                <w:rFonts w:ascii="Times New Roman" w:hAnsi="Times New Roman"/>
              </w:rPr>
              <w:t>____________/</w:t>
            </w:r>
            <w:r>
              <w:rPr>
                <w:rFonts w:ascii="Times New Roman" w:hAnsi="Times New Roman"/>
              </w:rPr>
              <w:t>И.С. Пуртова</w:t>
            </w:r>
          </w:p>
          <w:p w:rsidR="00C676C1" w:rsidRPr="00CB471B" w:rsidRDefault="00C676C1" w:rsidP="00D745D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98" w:type="dxa"/>
            <w:shd w:val="clear" w:color="auto" w:fill="auto"/>
          </w:tcPr>
          <w:p w:rsidR="00C676C1" w:rsidRPr="00CB471B" w:rsidRDefault="00C676C1" w:rsidP="00D745D9">
            <w:pPr>
              <w:pStyle w:val="a4"/>
              <w:rPr>
                <w:rFonts w:ascii="Times New Roman" w:hAnsi="Times New Roman"/>
                <w:b/>
              </w:rPr>
            </w:pPr>
            <w:r w:rsidRPr="00CB471B">
              <w:rPr>
                <w:rFonts w:ascii="Times New Roman" w:hAnsi="Times New Roman"/>
                <w:b/>
              </w:rPr>
              <w:t>«Утверждаю»</w:t>
            </w:r>
          </w:p>
          <w:p w:rsidR="00C676C1" w:rsidRPr="00CB471B" w:rsidRDefault="00C676C1" w:rsidP="00D745D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№ 67/3</w:t>
            </w:r>
            <w:r w:rsidRPr="00CB471B">
              <w:rPr>
                <w:rFonts w:ascii="Times New Roman" w:hAnsi="Times New Roman"/>
              </w:rPr>
              <w:t xml:space="preserve"> </w:t>
            </w:r>
          </w:p>
          <w:p w:rsidR="00C676C1" w:rsidRPr="00CB471B" w:rsidRDefault="00C676C1" w:rsidP="00D745D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«31» августа 2023</w:t>
            </w:r>
            <w:r w:rsidRPr="00CB471B">
              <w:rPr>
                <w:rFonts w:ascii="Times New Roman" w:hAnsi="Times New Roman"/>
              </w:rPr>
              <w:t xml:space="preserve"> г.</w:t>
            </w:r>
          </w:p>
          <w:p w:rsidR="00C676C1" w:rsidRPr="00CB471B" w:rsidRDefault="00C676C1" w:rsidP="00D745D9">
            <w:pPr>
              <w:pStyle w:val="a4"/>
              <w:rPr>
                <w:rFonts w:ascii="Times New Roman" w:hAnsi="Times New Roman"/>
              </w:rPr>
            </w:pPr>
            <w:r w:rsidRPr="00CB471B">
              <w:rPr>
                <w:rFonts w:ascii="Times New Roman" w:hAnsi="Times New Roman"/>
              </w:rPr>
              <w:t xml:space="preserve">Заведующий филиалом «Тугаловская ООШ» - филиал МАОУ «СОШ п. Демьянка» </w:t>
            </w:r>
          </w:p>
          <w:p w:rsidR="00C676C1" w:rsidRPr="00CB471B" w:rsidRDefault="00C676C1" w:rsidP="00D745D9">
            <w:pPr>
              <w:pStyle w:val="a4"/>
              <w:rPr>
                <w:rFonts w:ascii="Times New Roman" w:hAnsi="Times New Roman"/>
              </w:rPr>
            </w:pPr>
            <w:r w:rsidRPr="00CB471B">
              <w:rPr>
                <w:rFonts w:ascii="Times New Roman" w:hAnsi="Times New Roman"/>
              </w:rPr>
              <w:t>___________/Е.В. Ченькова</w:t>
            </w:r>
          </w:p>
        </w:tc>
      </w:tr>
    </w:tbl>
    <w:p w:rsidR="00C676C1" w:rsidRPr="00C676C1" w:rsidRDefault="00C676C1" w:rsidP="00C676C1">
      <w:pPr>
        <w:rPr>
          <w:lang w:val="ru-RU"/>
        </w:rPr>
      </w:pPr>
    </w:p>
    <w:p w:rsidR="00303485" w:rsidRPr="00303485" w:rsidRDefault="00303485" w:rsidP="00303485">
      <w:pPr>
        <w:jc w:val="center"/>
        <w:rPr>
          <w:rFonts w:hAnsi="Times New Roman" w:cs="Times New Roman"/>
          <w:b/>
          <w:bCs/>
          <w:color w:val="000000"/>
          <w:sz w:val="44"/>
          <w:szCs w:val="24"/>
          <w:lang w:val="ru-RU"/>
        </w:rPr>
      </w:pPr>
      <w:r w:rsidRPr="00303485">
        <w:rPr>
          <w:rFonts w:hAnsi="Times New Roman" w:cs="Times New Roman"/>
          <w:b/>
          <w:bCs/>
          <w:color w:val="000000"/>
          <w:sz w:val="44"/>
          <w:szCs w:val="24"/>
          <w:lang w:val="ru-RU"/>
        </w:rPr>
        <w:t>Рабочая программа</w:t>
      </w:r>
    </w:p>
    <w:p w:rsidR="00303485" w:rsidRPr="00155D60" w:rsidRDefault="00303485" w:rsidP="003034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3485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по русскому языку</w:t>
      </w:r>
      <w:r w:rsidRPr="00155D60">
        <w:rPr>
          <w:lang w:val="ru-RU"/>
        </w:rPr>
        <w:br/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5–9-х классов</w:t>
      </w:r>
    </w:p>
    <w:p w:rsidR="00303485" w:rsidRPr="00D558AB" w:rsidRDefault="00303485" w:rsidP="00303485">
      <w:pPr>
        <w:spacing w:after="0"/>
        <w:ind w:left="120"/>
        <w:jc w:val="center"/>
        <w:rPr>
          <w:lang w:val="ru-RU"/>
        </w:rPr>
      </w:pPr>
    </w:p>
    <w:p w:rsidR="00303485" w:rsidRPr="001D639C" w:rsidRDefault="00303485" w:rsidP="00C676C1">
      <w:pPr>
        <w:spacing w:after="30"/>
        <w:ind w:right="-13"/>
        <w:jc w:val="right"/>
        <w:rPr>
          <w:rFonts w:ascii="Times New Roman" w:hAnsi="Times New Roman" w:cs="Times New Roman"/>
          <w:lang w:val="ru-RU"/>
        </w:rPr>
      </w:pPr>
      <w:r w:rsidRPr="002831D6">
        <w:rPr>
          <w:rFonts w:ascii="Times New Roman" w:hAnsi="Times New Roman" w:cs="Times New Roman"/>
          <w:lang w:val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</w:t>
      </w:r>
      <w:r w:rsidR="002556C2">
        <w:rPr>
          <w:rFonts w:ascii="Times New Roman" w:hAnsi="Times New Roman" w:cs="Times New Roman"/>
          <w:lang w:val="ru-RU"/>
        </w:rPr>
        <w:t xml:space="preserve">                            </w:t>
      </w:r>
      <w:r w:rsidRPr="002831D6">
        <w:rPr>
          <w:rFonts w:ascii="Times New Roman" w:hAnsi="Times New Roman" w:cs="Times New Roman"/>
          <w:lang w:val="ru-RU"/>
        </w:rPr>
        <w:t xml:space="preserve"> А</w:t>
      </w:r>
      <w:r>
        <w:rPr>
          <w:rFonts w:ascii="Times New Roman" w:hAnsi="Times New Roman" w:cs="Times New Roman"/>
          <w:lang w:val="ru-RU"/>
        </w:rPr>
        <w:t xml:space="preserve">втор: </w:t>
      </w:r>
      <w:r w:rsidR="002556C2">
        <w:rPr>
          <w:rFonts w:ascii="Times New Roman" w:hAnsi="Times New Roman" w:cs="Times New Roman"/>
          <w:lang w:val="ru-RU"/>
        </w:rPr>
        <w:t>Воронцова Т.И.</w:t>
      </w:r>
    </w:p>
    <w:p w:rsidR="00303485" w:rsidRPr="002831D6" w:rsidRDefault="00303485" w:rsidP="00C676C1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C676C1" w:rsidRDefault="00C676C1" w:rsidP="00C676C1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с. Тугалово</w:t>
      </w:r>
    </w:p>
    <w:p w:rsidR="00303485" w:rsidRPr="00C676C1" w:rsidRDefault="00303485" w:rsidP="00C676C1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831D6">
        <w:rPr>
          <w:rFonts w:ascii="Times New Roman" w:hAnsi="Times New Roman" w:cs="Times New Roman"/>
          <w:b/>
          <w:sz w:val="20"/>
          <w:szCs w:val="20"/>
          <w:lang w:val="ru-RU"/>
        </w:rPr>
        <w:t>202</w:t>
      </w:r>
      <w:bookmarkEnd w:id="0"/>
      <w:r w:rsidR="00C676C1">
        <w:rPr>
          <w:rFonts w:ascii="Times New Roman" w:hAnsi="Times New Roman" w:cs="Times New Roman"/>
          <w:b/>
          <w:sz w:val="20"/>
          <w:szCs w:val="20"/>
          <w:lang w:val="ru-RU"/>
        </w:rPr>
        <w:t>3</w:t>
      </w:r>
      <w:bookmarkStart w:id="1" w:name="_GoBack"/>
      <w:bookmarkEnd w:id="1"/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155D60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Пояснительная записка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по русскому языку на уровень основного общего образования для обучающихся 5–9-х классов </w:t>
      </w:r>
      <w:r w:rsidR="002556C2">
        <w:rPr>
          <w:rFonts w:hAnsi="Times New Roman" w:cs="Times New Roman"/>
          <w:color w:val="000000"/>
          <w:sz w:val="24"/>
          <w:szCs w:val="24"/>
          <w:lang w:val="ru-RU"/>
        </w:rPr>
        <w:t xml:space="preserve">«Тугаловская ООШ» - филиал </w:t>
      </w:r>
      <w:r w:rsidR="00155D60">
        <w:rPr>
          <w:rFonts w:hAnsi="Times New Roman" w:cs="Times New Roman"/>
          <w:color w:val="000000"/>
          <w:sz w:val="24"/>
          <w:szCs w:val="24"/>
          <w:lang w:val="ru-RU"/>
        </w:rPr>
        <w:t>МАОУ СОШ п. Демьянка Уватского района Тюменской области.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разработана в соответствии с требованиями:</w:t>
      </w:r>
    </w:p>
    <w:p w:rsidR="00700629" w:rsidRPr="00155D60" w:rsidRDefault="005563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700629" w:rsidRPr="00155D60" w:rsidRDefault="005563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700629" w:rsidRPr="00155D60" w:rsidRDefault="005563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от 18.05.2023 № 370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федеральной образовательной программы основного общего образования»;</w:t>
      </w:r>
    </w:p>
    <w:p w:rsidR="00700629" w:rsidRPr="00155D60" w:rsidRDefault="005563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700629" w:rsidRPr="00155D60" w:rsidRDefault="005563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700629" w:rsidRPr="00155D60" w:rsidRDefault="005563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700629" w:rsidRPr="00155D60" w:rsidRDefault="005563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концепции преподавания русского языка и литературы в Российской Федерации, утвержденной распоряжением Правительства от 09.04.2016 № 637-р;</w:t>
      </w:r>
    </w:p>
    <w:p w:rsidR="00700629" w:rsidRPr="00155D60" w:rsidRDefault="0070062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0629" w:rsidRPr="00155D60" w:rsidRDefault="0055638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«Русский язык».</w:t>
      </w:r>
    </w:p>
    <w:p w:rsidR="00155D60" w:rsidRDefault="0055638C" w:rsidP="00155D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="00155D60">
        <w:rPr>
          <w:rFonts w:hAnsi="Times New Roman" w:cs="Times New Roman"/>
          <w:color w:val="000000"/>
          <w:sz w:val="24"/>
          <w:szCs w:val="24"/>
          <w:lang w:val="ru-RU"/>
        </w:rPr>
        <w:t>МАОУ СОШ п. Демьянка Уватского района Тюменской области разработана в соответствии с требованиями: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ее, размышлять о ней, чтобы достигать своих целей, расширять свои знания и возможности, участвовать в социальной жизни.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700629" w:rsidRPr="00155D60" w:rsidRDefault="0055638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700629" w:rsidRPr="00155D60" w:rsidRDefault="0055638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700629" w:rsidRPr="00155D60" w:rsidRDefault="0055638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700629" w:rsidRPr="00155D60" w:rsidRDefault="0055638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700629" w:rsidRPr="00155D60" w:rsidRDefault="0055638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определенных закономерностей и правил, конкретизации в процессе изучения русского языка;</w:t>
      </w:r>
    </w:p>
    <w:p w:rsidR="00700629" w:rsidRPr="00155D60" w:rsidRDefault="0055638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тактики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5-м классе – 170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часов (5 часов в неделю), в 6-м классе – 204 часа (6 часов в неделю), в 7-м классе – 136 часов (4 часа в неделю), в 8-м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классе – 102 часа (3 часа в неделю), в 9-м классе – 102 часа (3 часа в неделю).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Минпросвещения от 21.09.2022 № 858:</w:t>
      </w:r>
    </w:p>
    <w:p w:rsidR="00700629" w:rsidRPr="00155D60" w:rsidRDefault="0055638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Русский язык: 5-й класс: учебник: в 2 частях, 5 класс/ Ладыженская Т.А., Баранов М.Т., Тростенцова Л.А. и другие, Акционерное общество «Издательство "Просвещение"»;</w:t>
      </w:r>
    </w:p>
    <w:p w:rsidR="00700629" w:rsidRPr="00155D60" w:rsidRDefault="0055638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Русский язык: 6-й класс: учебник: в 2 частях, 6 класс/ </w:t>
      </w:r>
      <w:r w:rsidR="00155D60">
        <w:rPr>
          <w:rFonts w:hAnsi="Times New Roman" w:cs="Times New Roman"/>
          <w:color w:val="000000"/>
          <w:sz w:val="24"/>
          <w:szCs w:val="24"/>
          <w:lang w:val="ru-RU"/>
        </w:rPr>
        <w:t>Разумовская М.М., Львов С.И., Капинос В.И., Львов В.В., Москва «Дрофа».</w:t>
      </w:r>
    </w:p>
    <w:p w:rsidR="00700629" w:rsidRPr="00155D60" w:rsidRDefault="0055638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Русский язык: 7-й класс: учебник: в 2 частях, 7 класс/ </w:t>
      </w:r>
      <w:r w:rsidR="00155D60">
        <w:rPr>
          <w:rFonts w:hAnsi="Times New Roman" w:cs="Times New Roman"/>
          <w:color w:val="000000"/>
          <w:sz w:val="24"/>
          <w:szCs w:val="24"/>
          <w:lang w:val="ru-RU"/>
        </w:rPr>
        <w:t>Разумовская М.М., Львов С.И., Капинос В.И., Львов В.В., Москва «Дрофа».</w:t>
      </w:r>
    </w:p>
    <w:p w:rsidR="00700629" w:rsidRPr="00155D60" w:rsidRDefault="0055638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Русский язык: 8-й класс: учебник, 8 класс/ </w:t>
      </w:r>
      <w:r w:rsidR="00155D60">
        <w:rPr>
          <w:rFonts w:hAnsi="Times New Roman" w:cs="Times New Roman"/>
          <w:color w:val="000000"/>
          <w:sz w:val="24"/>
          <w:szCs w:val="24"/>
          <w:lang w:val="ru-RU"/>
        </w:rPr>
        <w:t>Разумовская М.М., Львов С.И., Капинос В.И., Львов В.В., Москва «Дрофа».</w:t>
      </w:r>
    </w:p>
    <w:p w:rsidR="00700629" w:rsidRPr="00155D60" w:rsidRDefault="0055638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Русский язык: 9-й класс: учебник, 9 класс/ </w:t>
      </w:r>
      <w:r w:rsidR="00155D60">
        <w:rPr>
          <w:rFonts w:hAnsi="Times New Roman" w:cs="Times New Roman"/>
          <w:color w:val="000000"/>
          <w:sz w:val="24"/>
          <w:szCs w:val="24"/>
          <w:lang w:val="ru-RU"/>
        </w:rPr>
        <w:t>Разумовская М.М., Львов С.И., Капинос В.И., Львов В.В., Москва «Дрофа».</w:t>
      </w:r>
    </w:p>
    <w:p w:rsidR="00700629" w:rsidRPr="002556C2" w:rsidRDefault="00700629" w:rsidP="009E2D9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учебные пособия:</w:t>
      </w:r>
    </w:p>
    <w:p w:rsidR="00700629" w:rsidRPr="00155D60" w:rsidRDefault="0055638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Русский язык: Теория, 5–9 класс/ Бабайцева В.В., Чеснокова Л.Д., Акционерное общество «Издательство "Просвещение"»;</w:t>
      </w:r>
    </w:p>
    <w:p w:rsidR="00700629" w:rsidRDefault="0055638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Русский язык. Практика, 5 класс/ Купалова А.Ю., Еремеева А.П., Лидман-Орлова Г.К. и другие; под редакцией Купаловой А.Ю., Общество с ограниченной ответственностью </w:t>
      </w:r>
      <w:r>
        <w:rPr>
          <w:rFonts w:hAnsi="Times New Roman" w:cs="Times New Roman"/>
          <w:color w:val="000000"/>
          <w:sz w:val="24"/>
          <w:szCs w:val="24"/>
        </w:rPr>
        <w:t>«ДРОФА»; Акционерное общество «Издательство "Просвещение"»;</w:t>
      </w:r>
    </w:p>
    <w:p w:rsidR="00700629" w:rsidRDefault="0055638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Русский язык. Практика, 6 класс/ Лидман-Орлова Г.К., Пименова С.Н., Еремеева А.П. и другие; под редакцией Лидман-Орловой Г.К., Общество с ограниченной ответственностью </w:t>
      </w:r>
      <w:r>
        <w:rPr>
          <w:rFonts w:hAnsi="Times New Roman" w:cs="Times New Roman"/>
          <w:color w:val="000000"/>
          <w:sz w:val="24"/>
          <w:szCs w:val="24"/>
        </w:rPr>
        <w:t>«ДРОФА»; Акционерное общество «Издательство "Просвещение"»;</w:t>
      </w:r>
    </w:p>
    <w:p w:rsidR="00700629" w:rsidRDefault="00700629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Минпросвещения от 02.08.2022 № 653:</w:t>
      </w:r>
    </w:p>
    <w:p w:rsidR="00700629" w:rsidRPr="00155D60" w:rsidRDefault="0055638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Русский язык, 5 класс, ФГАОУ ДПО «Академия Минпросвещения России»;</w:t>
      </w:r>
    </w:p>
    <w:p w:rsidR="00700629" w:rsidRPr="00155D60" w:rsidRDefault="0055638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Русский язык,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класс, ФГАОУ ДПО «Академия Минпросвещения России»;</w:t>
      </w:r>
    </w:p>
    <w:p w:rsidR="00700629" w:rsidRPr="00155D60" w:rsidRDefault="0055638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Русский язык, 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класс, ФГАОУ ДПО «Академия Минпросвещения России»;</w:t>
      </w:r>
    </w:p>
    <w:p w:rsidR="00700629" w:rsidRPr="00155D60" w:rsidRDefault="0055638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Русский язык,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класс, ФГАОУ ДПО «Академия Минпросвещения России»;</w:t>
      </w:r>
    </w:p>
    <w:p w:rsidR="00700629" w:rsidRPr="00155D60" w:rsidRDefault="0055638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Русский язык,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класс, ФГАОУ ДПО «Академия Минпросвещения России»;</w:t>
      </w:r>
    </w:p>
    <w:p w:rsidR="00700629" w:rsidRPr="002556C2" w:rsidRDefault="00700629" w:rsidP="009E2D9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0629" w:rsidRPr="009E2D9E" w:rsidRDefault="005563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E2D9E">
        <w:rPr>
          <w:b/>
          <w:bCs/>
          <w:color w:val="252525"/>
          <w:spacing w:val="-2"/>
          <w:sz w:val="48"/>
          <w:szCs w:val="48"/>
          <w:lang w:val="ru-RU"/>
        </w:rPr>
        <w:t>Содержание учебного предмета</w:t>
      </w:r>
    </w:p>
    <w:p w:rsidR="00700629" w:rsidRPr="009E2D9E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9E2D9E">
        <w:rPr>
          <w:b/>
          <w:bCs/>
          <w:color w:val="252525"/>
          <w:spacing w:val="-2"/>
          <w:sz w:val="42"/>
          <w:szCs w:val="42"/>
          <w:lang w:val="ru-RU"/>
        </w:rPr>
        <w:t>5-й класс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Богатство и выразительность русского языка. Лингвистика как наука о языке. Основные разделы лингвистики.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Язык и речь. Речь устная и письменная, монологическая и диалогическая, полилог. Виды речевой деятельности (говорение, слушание, чтение, письмо), их особенности.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 Устный пересказ прочитанного или прослушанного текста, в том числе с изменением лица рассказчика. Участие в диалоге на лингвистические темы (в рамках изученного) и темы на основе жизненных наблюдений. Речевые формулы приветствия, прощания, просьбы, благодарности.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 Функционально-смысловые типы речи: описание, повествование, рассуждение; их особенности.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Композиционная структура текста. Абзац как средство членения текста на композиционно-смысловые части.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Фонетика. Графика. Орфоэпия.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Фонетика и графика как разделы лингвистики. Звук как единица языка. Смыслоразличительная роль звука. Система гласных звуков. Система согласных звуков. Изменение звуков в речевом потоке. Элементы фонетической транскрипции. Слог. Ударение. Свойства русского ударения. Соотношение звуков и букв. Фонетический анализ слова.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Способы обозначения [й’]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мягкости согласных. Основные выразительные средства фонетики. Прописные и строчные буквы. Интонация, ее функции. Основные элементы интонации.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Орфография как раздел лингвистики. Понятие «орфограмма». Буквенные и небуквенные орфограммы. Правописание разделительных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ъ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Лексикология.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Лексикология как раздел лингвистики. 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 Синонимы. Антонимы. Омонимы. Паронимы.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 Лексический анализ слов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Морфемика. Орфография.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Морфемика как раздел лингвистики. Морфема как минимальная значимая единица языка. Основа слова. Виды морфем (корень, приставка, суффикс, окончание).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нулем звука). Морфемный анализ слов. Уместное использование слов с суффиксами оценки в собственной речи. Правописание корней с безударными проверяемыми, непроверяемыми гласными (в рамках изученного). Правописание корней с проверяемыми, непроверяемыми, непроизносимыми согласными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ё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-з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(-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Морфология. Культура речи. Орфография.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 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 существительное.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Лексико-грамматические разряды имен существительных по значению, имена существительные собственные и нарицательные; имена существительные одушевленные и неодушевленные.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Род, число, падеж имени существительного. Имена существительные общего рода. Имена существительные, имеющие форму только единственного или только множественного числа.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Типы склонения имен существительных. Разносклоняемые имена существительные. Несклоняемые имена существительные.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Морфологический анализ имен существительных.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имен существительных.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Правописание собственных имен существительных.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на конце имен существительных после шипящих.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имен существительных.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ё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имен существительных.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-чик-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-щик-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;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ек-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-ик-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(-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чик-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) имен существительных.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лаг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лож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-;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ращ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-;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гар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гор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зор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-;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-клан-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-клон-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-скак-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-скоч-.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 анализ имен существительных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 прилагательное.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 Имена прилагательные полные и краткие, их синтаксические функции.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Склонение имен прилагательных. Морфологический анализ имен прилагательных (в рамках изученного). Нормы словоизменения, произношения имен прилагательных, постановки ударения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безударных окончаний имен прилагательных. Правописание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имен прилагательных. Правописание кратких форм имен прилагательных с основой на шипящий. Слитное и раздельное написание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не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 именами прилагательными. Орфографический анализ имен прилагательных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Глагол.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 Глаголы совершенного и несовершенного вида, возвратные и невозвратные. Инфинитив и его грамматические свойства. Основа инфинитива, основа настоящего (будущего простого) времени глагола.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Спряжение глагола. Морфологический анализ глаголов (в рамках изученного). Нормы словоизменения глаголов, постановки ударения в глагольных формах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и: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бер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бир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блест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блист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дер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дир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жег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жиг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мир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пир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стел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стил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-,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тир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-тся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-ться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-ова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ева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-ыва-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-ива-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-л-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Синтаксис. Культура речи. Пунктуация.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 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Синтаксический анализ словосочетания.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Предложения распространенные и нераспространенные.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Простое осложненное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однако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зато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Синтаксический анализ простого и простого осложненного предложений.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осложненных однородными членами, связанными бессоюзной связью, одиночным союзом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однако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зато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сложносочиненные и сложноподчиненные (общее представление, практическое усвоение).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Пунктуационное оформление сложных предложений, состоящих из частей, связанных бессоюзной связью и союзами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однако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зато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Диалог. Пунктуационное оформление диалога на письме.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Пунктуация как раздел лингвистики. Пунктуационный анализ предложения (в рамках изученного).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55D60">
        <w:rPr>
          <w:b/>
          <w:bCs/>
          <w:color w:val="252525"/>
          <w:spacing w:val="-2"/>
          <w:sz w:val="42"/>
          <w:szCs w:val="42"/>
          <w:lang w:val="ru-RU"/>
        </w:rPr>
        <w:t>6-й класс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 Понятие о литературном языке.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 Виды диалога: побуждение к действию, обмен мнениями.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Описание как тип речи. Описание внешности человека. Описание помещения. Описание природы. Описание местности. Описание действий.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Функциональные разновидности языка. Официально-деловой стиль. Заявление. Расписка. Научный стиль. Словарная статья. Научное сообщение.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СИСТЕМА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Лексикология. Культура речи.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ее происхождения: исконно русские и заимствованные слова. 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 Лексический анализ слов.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Лексические словари.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Словообразование. Культура речи. Орфография.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Формообразующие и словообразующие морфемы. Производящая основа. 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Морфемный и словообразовательный анализ слов. Правописание сложных и сложносокращенных слов. Правописание корня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кас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кос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- с чередованием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Морфология. Культура речи. Орфография.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 существительное.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Особенности словообразования. Нормы произношения имен существительных, нормы постановки ударения (в рамках изученного). Нормы словоизменения имен существительных. Морфологический анализ имен существительных. Правила слитного и дефисного написания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со словами. Орфографический анализ имен существительных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 прилагательное.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Качественные, относительные и притяжательные имена прилагательные. Степени сравнения качественных имен прилагательных. Словообразование имен прилагательных. Морфологический анализ имен прилагательных. Правописание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именах прилагательных. Правописание суффиксов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и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имен прилагательных. Правописание сложных имен прилагательных. Нормы произношения имен прилагательных, нормы ударения (в рамках изученного). Орфографический анализ имени прилагательного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 числительное.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Общее грамматическое значение имени числительного. Синтаксические функции имен числительных. Разряды имен числительных по значению: количественные (целые, дробные, собирательные), порядковые числительные. Разряды имен числительных по строению: простые, сложные, составные числительные. Словообразование имен числительных. Склонение количественных и порядковых имен числительных. Правильное образование форм имен числительных. Правильное употребление собирательных имен числительных. Морфологический анализ имен числительных. Правила правописания имен числительных: написание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 Орфографический анализ имен числительных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Местоимение.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Общее грамматическое значение местоимения. Синтаксические функции местоимений. Разряды местоимений: личные, возвратное, вопросительные, относительные, указательные, притяжательные, неопределенные, отрицательные, определительные. Склонение местоимений. Словообразование местоимений. Морфологический анализ местоимений. 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 Правила правописания местоимений: правописание местоимений с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 Орфографический анализ местоимений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Глагол.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Переходные и непереходные глаголы. Разноспрягаемые глаголы. Безличные глаголы. Использование личных глаголов в безличном значении. Изъявительное, условное и повелительное наклонения глагола. Нормы ударения в глагольных формах (в рамках изученного). Нормы словоизменения глаголов. Видо-временная соотнесенность глагольных форм в тексте. Морфологический анализ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глаголов. Использование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 Орфографический анализ глаголов (в рамках изученного).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55D60">
        <w:rPr>
          <w:b/>
          <w:bCs/>
          <w:color w:val="252525"/>
          <w:spacing w:val="-2"/>
          <w:sz w:val="42"/>
          <w:szCs w:val="42"/>
          <w:lang w:val="ru-RU"/>
        </w:rPr>
        <w:t>7-й класс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Русский язык как развивающееся явление. Взаимосвязь языка, культуры и истории народа.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 Виды диалога: побуждение к действию, обмен мнениями, запрос информации, сообщение информации.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 Структура текста. Абзац. Информационная переработка текста: план текста (простой, сложный; назывной, вопросный, тезисный); главная и второстепенная информация текста. Способы и средства связи предложений в тексте (обобщение). Языковые средства выразительности в тексте: фонетические (звукопись), словообразовательные, лексические (обобщение).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Рассуждение как функционально-смысловой тип речи. Структурные особенности текста-рассуждения.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Функциональные разновидности языка.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 Жанры публицистического стиля (репортаж, заметка, интервью). Употребление языковых средств выразительности в текстах публицистического стиля.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Морфология. Культура речи. Орфография.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Причастие.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 Причастный оборот. Знаки препинания в предложениях с причастным оборотом. Действительные и страдательные причастия. Полные и краткие формы страдательных причастий. 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висящий — висячий, горящий — горячий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). Ударение в некоторых формах причастий. Морфологический анализ причастий. Правописание гласных в суффиксах причастий. Правописание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суффиксах причастий и отглагольных имен прилагательных. Слитное и раздельное написание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 причастиями. Орфографический анализ причастий (в рамках изученного). Синтаксический и пунктуационный анализ предложений с причастным оборотом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Деепричастие.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Деепричастия как особая группа слов. форма глагола. Признаки глагола и наречия в деепричастии. Синтаксическая функция деепричастия, роль в речи. 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 Деепричастия совершенного и несовершенного вида. Постановка ударения в деепричастиях. Морфологический анализ деепричастий. Правописание гласных в суффиксах деепричастий. Слитное и раздельное написание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 деепричастиями. Орфографический анализ деепричастий (в рамках изученного). Синтаксический и пунктуационный анализ предложений с деепричастным оборотом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Наречие.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Общее грамматическое значение наречий. Синтаксические свойства наречий. Роль в речи. 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 Словообразование наречий. Морфологический анализ наречий. Правописание наречий: слитное, раздельное, дефисное написание; слитное и раздельное написание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наречиях на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(-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до-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шипящих. Орфографический анализ наречий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Слова категории состояния.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 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Служебные части речи.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Предлог.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Предлог как служебная часть речи. Грамматические функции предлогов. Разряды предлогов по происхождению: предлоги производные и непроизводные. Разряды предлогов по строению: предлоги простые и составные. Морфологический анализ предлогов.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Нормы употребления имен существительных и местоимений с предлогами. Правильное использование предлогов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благодаря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согласно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вопреки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наперерез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 Правописание производных предлогов.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Союз.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Союз как служебная часть речи. Союз как средство связи однородных членов предложения и частей сложного предложения. 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 Морфологический анализ союзов. Правописание союзов. Знаки препинания в сложных союзных предложениях (в рамках изученного). Знаки препинания в предложениях с союзом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Частица.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 Разряды частиц по значению и употреблению: формообразующие, отрицательные, модальные. Морфологический анализ частиц. Смысловые различия частиц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- и частицы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бы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,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таки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,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Междометия и звукоподражательные слова.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Междометия как особая группа слов. Разряды междометий по значению (выражающие чувства, побуждающие к действию, этикетные междометия); междометия производные и непроизводные. Морфологический анализ междометий.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Звукоподражательные слова. 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55D60">
        <w:rPr>
          <w:b/>
          <w:bCs/>
          <w:color w:val="252525"/>
          <w:spacing w:val="-2"/>
          <w:sz w:val="42"/>
          <w:szCs w:val="42"/>
          <w:lang w:val="ru-RU"/>
        </w:rPr>
        <w:t>8-й класс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Русский язык в кругу других славянских языков. Язык и речь. Монолог-описание, монолог-рассуждение, монолог-повествование; выступление с научным сообщением. Диалог.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Текст.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Текст и его основные признаки. Особенности функционально-смысловых типов речи (повествование, описание, рассуждение). 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Жанры официально-делового стиля (заявление, объяснительная записка, автобиография, характеристика). Научный стиль. Сфера употребления, функции, языковые особенности. 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Синтаксис. Культура речи. Пунктуация.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Синтаксис как раздел лингвистики. Словосочетание и предложение как единицы синтаксиса. Пунктуация. Функции знаков препинания.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Словосочетание.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Основные признаки словосочетания. Виды словосочетаний по морфологическим свойствам главного слова: глагольные, именные, наречные. Типы подчинительной связи слов в словосочетании: согласование, управление, примыкание. Синтаксический анализ словосочетаний. Грамматическая синонимия словосочетаний. Нормы построения словосочетаний.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 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 Употребление языковых форм выражения побуждения в побудительных предложениях. Средства оформления предложения в устной и письменной речи (интонация, логическое ударение, знаки препинания).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 Виды простых предложений по наличию главных членов (двусоставные, односоставные). Виды предложений по наличию второстепенных членов (распространенные, нераспространенные).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Предложения полные и неполные. Употребление неполных предложений в диалогической речи, соблюдение в устной речи интонации неполного предложения. Грамматические, интонационные и пунктуационные особенности предложений со словами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нет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 Нормы построения простого предложения, использования инверсии.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Двусоставное предложение.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Главные члены предложения.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Подлежащее и сказуемое как главные члены предложения. Способы выражения подлежащего. Виды сказуемого (простое глагольное, составное глагольное, составное именное) и способы его выражения. Тире между подлежащим и сказуемым. Нормы согласования сказуемого с подлежащим, выраженным словосочетанием, сложносокращенными словами, словами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большинство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меньшинство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Второстепенные члены предложения.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Второстепенные члены предложения, их виды. Определение как второстепенный член предложения. Определения согласованные и несогласованные. Приложение как особый вид определения. Дополнение как второстепенный член предложения. Дополнения прямые и косвенные. 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Односоставные предложения.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 Грамматические различия односоставных предложений и двусоставных неполных предложений. Виды односоставных предложений: назывные, определенно-личные, неопределенно-личные, обобщенно-личные, безличные предложения. Синтаксическая синонимия односоставных и двусоставных предложений. Употребление односоставных предложений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Простое осложненное предложение.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 с однородными членами.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Однородные члены предложения, их признаки, средства связи. Союзная и бессоюзная связь однородных членов предложения. Однородные и неоднородные определения. Предложения с обобщающими словами при однородных членах. Нормы построения предложений с однородными членами, связанными двойными союзами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 только… но 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как… так 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и... 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или... или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... либ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ни... ни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... 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). Правила постановки знаков препинания в предложениях с обобщающими словами при однородных членах. Правила постановки знаков препинания в простом и сложном предложениях с союзом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 с обособленными членами.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 Уточняющие члены предложения, пояснительные и присоединительные конструкции.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 с обращениями, вводными и вставными конструкциями.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Обращение. Основные функции обращения. Распространенное и нераспространенное обращение. Вводные конструкции. 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Вставные конструкции. Омонимия членов предложения и вводных слов, словосочетаний и предложений.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(распространенными и нераспространенными), междометиями. Правила постановки знаков препинания в предложениях с вводными и вставными конструкциями, обращениями и междометиями. Синтаксический и пунктуационный анализ простых предложений.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55D60">
        <w:rPr>
          <w:b/>
          <w:bCs/>
          <w:color w:val="252525"/>
          <w:spacing w:val="-2"/>
          <w:sz w:val="42"/>
          <w:szCs w:val="42"/>
          <w:lang w:val="ru-RU"/>
        </w:rPr>
        <w:t>9-й класс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Роль русского языка в Российской Федерации. Русский язык в современном мире.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 Виды речевой деятельности: говорение, письмо, аудирование, чтение (повторение). Виды аудирования: выборочное, ознакомительное, детальное. Виды чтения: изучающее, ознакомительное, просмотровое, поисковое.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 Подробное, сжатое, выборочное изложение прочитанного или прослушанного текста.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 Приемы работы с учебной книгой, лингвистическими словарями, справочной литературой.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Текст.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 Особенности употребления языковых средств выразительности в текстах, принадлежащих к различным функционально-смысловым типам речи. Информационная переработка текста.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Синтаксис. Культура речи. Пунктуация.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Сложное предложение.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Понятие о сложном предложении (повторение). Классификация сложных предложений. Смысловое, структурное и интонационное единство частей сложного предложения.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Сложносочиненное предложение.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Понятие о сложносочиненном предложении, его строении. Виды сложносочиненных предложений. Средства связи частей сложносочиненного предложения. Интонационные особенности сложносочиненных предложений с разными смысловыми отношениями между частями. Употребление сложносочиненных предложений в речи. Грамматическая синонимия сложносочиненных предложений и простых предложений с однородными членами. Нормы построения сложносочиненного предложения; правила постановки знаков препинания в сложных предложениях. Синтаксический и пунктуационный анализ сложносочиненных предложений.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Сложноподчиненное предложение.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Понятие о сложноподчиненном предложении. Главная и придаточная части предложения. Союзы и союзные слова. Различия подчинительных союзов и союзных слов. Виды сложноподчиненных предложений по характеру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смысловых отношений между главной и придаточной частями, структуре, синтаксическим средствам связи. Грамматическая синонимия сложноподчиненных предложений и простых предложений с обособленными членами.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Сложноподчиненные предложения с придаточными определительными. Сложноподчиненные предложения с придаточными изъяснительными. Сложноподчиненные предложения с придаточными обстоятельственными. Сложноподчиненные предложения с придаточными места, времени. Сложноподчиненные предложения с придаточными причины, цели и следствия. Сложноподчиненные предложения с придаточными условия, уступки. Сложноподчиненные предложения с придаточными образа действия, меры и степени и сравнительными.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чтобы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какой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который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сложноподчиненных предложений.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Сложноподчиненные предложения с несколькими придаточными. Однородное, неоднородное и последовательное подчинение придаточных частей. Правила постановки знаков препинания в сложноподчиненных предложениях. Синтаксический и пунктуационный анализ сложноподчиненных предложений.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Бессоюзное сложное предложение.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Понятие о бессоюзном сложном предложении. 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 Бессоюзные сложные предложения со значением перечисления. Запятая и точка с запятой в бессоюзном сложном предложении. Бессоюзные сложные предложения со значением причины, пояснения, дополнения. Двоеточие в бессоюзном сложном предложении. Бессоюзные сложные предложения со значением противопоставления, времени, условия и следствия, сравнения. Тире в бессоюзном сложном предложении. Синтаксический и пунктуационный анализ бессоюзных сложных предложений.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Типы сложных предложений с разными видами связи. Синтаксический и пунктуационный анализ сложных предложений с разными видами союзной и бессоюзной связи.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Прямая и косвенная речь.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 Цитирование. Способы включения цитат в высказывание. 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 Применение знаний по синтаксису и пунктуации в практике правописания.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155D60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Планируемые результаты освоения программы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55D60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следующие личностные результаты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гражданского воспитания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отраженными в литературных произведениях, написанных на русском языке;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волонтерство);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патриотического воспитания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отраженным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духовно-нравственного воспитания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свое поведение, в том числе речевое, и поступки,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эстетического воспитания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Интернет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 процессе школьного языкового образования;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умение осознавать свое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трудового воспитания: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экологического воспитания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8)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 научного познания: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неопределенности, открытость опыту и знаниям других, потребность в действии в условиях неопределенности,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учетом влияния на окружающую среду, достижения целей и преодоления вызовов, возможных глобальных последствий;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55D60">
        <w:rPr>
          <w:b/>
          <w:bCs/>
          <w:color w:val="252525"/>
          <w:spacing w:val="-2"/>
          <w:sz w:val="42"/>
          <w:szCs w:val="42"/>
          <w:lang w:val="ru-RU"/>
        </w:rPr>
        <w:t>Метапредметные результаты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следующие метапредметные результаты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 логические действиякак часть познавательных универсальных учебных действий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0629" w:rsidRPr="00155D60" w:rsidRDefault="005563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700629" w:rsidRPr="00155D60" w:rsidRDefault="005563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700629" w:rsidRPr="00155D60" w:rsidRDefault="005563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700629" w:rsidRPr="00155D60" w:rsidRDefault="005563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700629" w:rsidRPr="00155D60" w:rsidRDefault="0055638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00629" w:rsidRPr="00155D60" w:rsidRDefault="0055638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учетом самостоятельно выделенных критериев.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 исследовательские действиякак часть познавательных универсальных учебных действий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0629" w:rsidRPr="00155D60" w:rsidRDefault="0055638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700629" w:rsidRPr="00155D60" w:rsidRDefault="0055638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700629" w:rsidRPr="00155D60" w:rsidRDefault="0055638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700629" w:rsidRPr="00155D60" w:rsidRDefault="0055638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700629" w:rsidRPr="00155D60" w:rsidRDefault="0055638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700629" w:rsidRPr="00155D60" w:rsidRDefault="0055638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700629" w:rsidRPr="00155D60" w:rsidRDefault="0055638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исследования, владеть инструментами оценки достоверности полученных выводов и обобщений;</w:t>
      </w:r>
    </w:p>
    <w:p w:rsidR="00700629" w:rsidRPr="00155D60" w:rsidRDefault="0055638C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прогнозировать возможное дальнейшее развитие процессов, событий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 работать с информациейкак часть познавательных универсальных учебных действий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0629" w:rsidRPr="00155D60" w:rsidRDefault="0055638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700629" w:rsidRPr="00155D60" w:rsidRDefault="0055638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700629" w:rsidRPr="00155D60" w:rsidRDefault="0055638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задач;</w:t>
      </w:r>
    </w:p>
    <w:p w:rsidR="00700629" w:rsidRPr="00155D60" w:rsidRDefault="0055638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700629" w:rsidRPr="00155D60" w:rsidRDefault="0055638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00629" w:rsidRPr="00155D60" w:rsidRDefault="0055638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700629" w:rsidRPr="00155D60" w:rsidRDefault="0055638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700629" w:rsidRPr="00155D60" w:rsidRDefault="0055638C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0629" w:rsidRPr="00155D60" w:rsidRDefault="0055638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700629" w:rsidRPr="00155D60" w:rsidRDefault="0055638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700629" w:rsidRPr="00155D60" w:rsidRDefault="0055638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700629" w:rsidRPr="00155D60" w:rsidRDefault="0055638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00629" w:rsidRPr="00155D60" w:rsidRDefault="0055638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00629" w:rsidRPr="00155D60" w:rsidRDefault="0055638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00629" w:rsidRPr="00155D60" w:rsidRDefault="0055638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проведенного языкового анализа, выполненного лингвистического эксперимента, исследования, проекта;</w:t>
      </w:r>
    </w:p>
    <w:p w:rsidR="00700629" w:rsidRPr="00155D60" w:rsidRDefault="0055638C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0629" w:rsidRPr="00155D60" w:rsidRDefault="0055638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700629" w:rsidRPr="00155D60" w:rsidRDefault="0055638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700629" w:rsidRPr="00155D60" w:rsidRDefault="0055638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700629" w:rsidRPr="00155D60" w:rsidRDefault="0055638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700629" w:rsidRPr="00155D60" w:rsidRDefault="0055638C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0629" w:rsidRPr="00155D60" w:rsidRDefault="0055638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700629" w:rsidRPr="00155D60" w:rsidRDefault="0055638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ее изменения;</w:t>
      </w:r>
    </w:p>
    <w:p w:rsidR="00700629" w:rsidRPr="00155D60" w:rsidRDefault="0055638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00629" w:rsidRPr="00155D60" w:rsidRDefault="0055638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приобретенному речевому опыту и корректировать собственную речь с учетом целей и условий общения; оценивать соответствие результата цели и условиям общения;</w:t>
      </w:r>
    </w:p>
    <w:p w:rsidR="00700629" w:rsidRPr="00155D60" w:rsidRDefault="0055638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700629" w:rsidRPr="00155D60" w:rsidRDefault="0055638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700629" w:rsidRPr="00155D60" w:rsidRDefault="0055638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осознанно относиться к другому человеку и его мнению;</w:t>
      </w:r>
    </w:p>
    <w:p w:rsidR="00700629" w:rsidRPr="00155D60" w:rsidRDefault="0055638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признавать свое и чужое право на ошибку;</w:t>
      </w:r>
    </w:p>
    <w:p w:rsidR="00700629" w:rsidRPr="00155D60" w:rsidRDefault="0055638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700629" w:rsidRDefault="0055638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проявлять открытость;</w:t>
      </w:r>
    </w:p>
    <w:p w:rsidR="00700629" w:rsidRPr="00155D60" w:rsidRDefault="0055638C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 совместной деятельности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00629" w:rsidRPr="00155D60" w:rsidRDefault="0055638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00629" w:rsidRPr="00155D60" w:rsidRDefault="0055638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700629" w:rsidRPr="00155D60" w:rsidRDefault="0055638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700629" w:rsidRPr="00155D60" w:rsidRDefault="0055638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др.);</w:t>
      </w:r>
    </w:p>
    <w:p w:rsidR="00700629" w:rsidRPr="00155D60" w:rsidRDefault="0055638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700629" w:rsidRPr="00155D60" w:rsidRDefault="0055638C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55D60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55D60">
        <w:rPr>
          <w:b/>
          <w:bCs/>
          <w:color w:val="252525"/>
          <w:spacing w:val="-2"/>
          <w:sz w:val="42"/>
          <w:szCs w:val="42"/>
          <w:lang w:val="ru-RU"/>
        </w:rPr>
        <w:t>5-й класс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 Знать основные разделы лингвистики, основные единицы языка и речи (звук, морфема, слово, словосочетание, предложение).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Язык и речь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объемом не менее пяти предложений на основе жизненных наблюдений, чтения научно-учебной, художественной и научно-популярной литературы.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объемом не менее трех реплик.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объемом не менее 100 слов.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объемом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объем исходного текста должен составлять не менее 100 слов; для сжатого изложения – не менее 110 слов).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объемом 90–100 слов; словарного диктанта объемом 15–20 слов; диктанта на основе связного текста объемом 90–100 слов, составленного с учетом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Текст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объемом три и более предложений; классные сочинения объемом не менее 70 слов).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Функциональные разновидности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Фонетика. Графика. Орфоэпия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ъ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Лексикология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Характеризовать тематические группы слов, родовые и видовые понятия.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словарем, словарями синонимов, антонимов, омонимов, паронимов).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Морфемика. Орфография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нулем звука).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Проводить морфологический анализ имен существительных, частичный морфологический анализ имен прилагательных, глаголов.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орфографический анализ имен существительных, имен прилагательных, глаголов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 существительное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Определять лексико-грамматические разряды имен существительных.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Различать типы склонения имен существительных, выявлять разносклоняемые и несклоняемые имена существительные.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 анализ имен существительных.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имен существительных, постановки в них ударения (в рамках изученного), употребления несклоняемых имен существительных.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имен существительных: безударных окончаний;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ё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-чик-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-щик-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-ек-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-ик- (-чик-);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а 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//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 о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-лаг-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-лож-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-раст-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-ращ-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-рос-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-гар-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-гор-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-зар-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-зор-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-клан-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-клон-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-скак-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-скоч-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ь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на конце имен существительных после шипящих; слитное и раздельное написание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имен существительных.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 прилагательное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имен прилагательных.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имен прилагательных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Соблюдать нормы словоизменения, произношения имен прилагательных, постановки в них ударения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имен прилагательных: безударных окончаний;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кратких форм имен прилагательных с основой на шипящие; правила слитного и раздельного написания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Глагол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(неопределенной формы) глагола, выделять его основу; выделять основу настоящего (будущего простого) времени глагола.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е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; использования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ь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-тся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-ться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-ова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ева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-ыва-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-ива-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-л-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осложненных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неосложненные предложения; простые предложения, осложненные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(распространенные и нераспространенные);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однако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зато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однако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зато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55D60">
        <w:rPr>
          <w:b/>
          <w:bCs/>
          <w:color w:val="252525"/>
          <w:spacing w:val="-2"/>
          <w:sz w:val="42"/>
          <w:szCs w:val="42"/>
          <w:lang w:val="ru-RU"/>
        </w:rPr>
        <w:t>6-й класс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Создавать устные монологические высказывания объемом не менее шести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объемом не менее четырех реплик.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объемом не менее 110 слов.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объемом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объем исходного текста должен составлять не менее 160 слов; для сжатого изложения – не менее 165 слов).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объемом 100–110 слов; словарного диктанта объемом 20–25 слов; диктанта на основе связного текста объемом 100–110 слов, составленного с учетом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соотнесенность глагольных форм.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объемом пять и более предложений; классные сочинения объемом не менее 100 слов с учетом функциональной разновидности и жанра сочинения, характера темы).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Лексикология. Культура речи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ее богатства и выразительности.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Соблюдать нормы словообразования имен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сложносокращенных слов; правила правописания корня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-кас-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-кос-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 чередованием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особенности словообразования имен существительных.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имен существительных.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имен прилагательных.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нормы словообразования имен прилагательных; нормы произношения имен прилагательных, нормы ударения (в рамках изученного); соблюдать правила правописания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-к-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-ск-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имен прилагательных, сложных имен прилагательных.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имен числительных по значению, по строению.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имен числительных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имен числительных, в том числе написание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 анализ имен прилагательных, имен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55D60">
        <w:rPr>
          <w:b/>
          <w:bCs/>
          <w:color w:val="252525"/>
          <w:spacing w:val="-2"/>
          <w:sz w:val="42"/>
          <w:szCs w:val="42"/>
          <w:lang w:val="ru-RU"/>
        </w:rPr>
        <w:t>7-й класс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Язык и речь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объемом не менее семи предложений на основе наблюдений, личных впечатлений, чтения научно-учебной, художественной и научно-популярной литературы (монолог-описание, монолог-рассуждение, монолог-повествование); выступать с научным сообщением.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объемом не менее пяти реплик.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объемом не менее 120 слов.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объемом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объем исходного текста должен составлять не менее 180 слов; для сжатого и выборочного изложения – не менее 200 слов).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объемом 110–120 слов; словарного диктанта объемом 25–30 слов; диктанта на основе связного текста объемом 110–120 слов, составленного с учетом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Текст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объемом шесть и более предложений; классные сочинения объемом не менее 150 слов с учетом стиля и жанра сочинения, характера темы).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Морфология. Культура речи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Причастие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висящий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висячий,горящий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горячий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вш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Деепричастие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Наречие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Применять правила слитного, раздельного и дефисного написания наречий; написания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-а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; употребления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ь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приставках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не-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ни-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не 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 наречиями.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Слова категории состояния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Служебные части речи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Предлог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нормы употребления имен существительных и местоимений с предлогами, предлогов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Союз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Частица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55D60">
        <w:rPr>
          <w:b/>
          <w:bCs/>
          <w:color w:val="252525"/>
          <w:spacing w:val="-2"/>
          <w:sz w:val="42"/>
          <w:szCs w:val="42"/>
          <w:lang w:val="ru-RU"/>
        </w:rPr>
        <w:t>8-й класс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Иметь представление о русском языке как одном из славянских языков.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объемом не менее восьми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(объем не менее шести реплик).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объемом не менее 140 слов.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объемом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объем исходного текста должен составлять не менее 230 слов; для сжатого и выборочного изложения – не менее 260 слов).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объемом 120–140 слов; словарного диктанта объемом 30–35 слов; диктанта на основе связного текста объемом 120–140 слов, составленного с учетом ранее изученных правил правописания (в том числе содержащего изученные в течение четвертого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Текст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объемом семь и более предложений; классные сочинения объемом не менее 200 слов с учетом стиля и жанра сочинения, характера темы).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Редактировать тексты: собственные и 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C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интаксис. Культура речи. Пунктуация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Словосочетание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сложносокращенными словами, словами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большинство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меньшинство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определенно-личное предложение, неопределенно-личное предложение, обобщенно-личное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нет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 только… но 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как… так и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и... и, или... или, либ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... либ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ни... ни, 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... 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простые неосложненные предложения, в том числе предложения с неоднородными определениями; простые предложения, осложненные однородными членами, включая предложения с обобщающим словом при однородных членах, осложненные обособленными членами, обращением, вводными словами и предложениями, вставными конструкциями, междометиями.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(распространенными и нераспространенными), междометиями.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700629" w:rsidRPr="00155D60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155D60">
        <w:rPr>
          <w:b/>
          <w:bCs/>
          <w:color w:val="252525"/>
          <w:spacing w:val="-2"/>
          <w:sz w:val="42"/>
          <w:szCs w:val="42"/>
          <w:lang w:val="ru-RU"/>
        </w:rPr>
        <w:t>9-й класс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Создавать устные монологические высказывания объемом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(объем не менее шести реплик).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объемом не менее 150 слов.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объемом 140–160 слов; словарного диктанта объемом 35–40 слов; диктанта на основе связного текста объемом 140–160 слов, составленного с учетом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Выявлять отличительные признаки текстов разных жанров.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Создавать высказывание на основе текста: выражать свое отношение к прочитанному или прослушанному в устной и письменной форме.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объемом восемь и более предложений или объемом не менее 6–7 предложений сложной структуры, если этот объем позволяет раскрыть тему, выразить главную мысль); классные сочинения объемом не менее 250 слов с учетом стиля и жанра сочинения, характера темы.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объем исходного текста должен составлять не менее 280 слов; для сжатого и выборочного изложения – не менее 300 слов).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C</w:t>
      </w: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интаксис. Культура речи. Пунктуация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Сложносочиненное предложение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(сложносочиненные и сложноподчиненные).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сложносочиненное предложение, его строение, смысловое, структурное и интонационное единство частей сложного предложения.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сложносочиненного предложения, интонационные особенности сложносочиненных предложений с разными типами смысловых отношений между частями.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Понимать особенности употребления сложносочиненных предложений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сложносочиненного предложения.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сложносочиненных предложений и простых предложений с однородными членами; использовать соответствующие конструкции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сложносочиненных предложений.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сложносочиненных предложениях.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Сложноподчиненное предложение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сложноподчиненные предложения, выделять главную и придаточную части предложения, средства связи частей сложноподчиненного предложения.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Различать виды сложноподчиненных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Выявлять сложноподчиненные предложения с несколькими придаточными, сложноподчиненные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сложноподчиненных предложений и простых предложений с обособленными членами; использовать соответствующие конструкции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сложноподчиненного предложения.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Понимать особенности употребления сложноподчиненных предложений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сложноподчиненных предложений.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нормы построения сложноподчиненных предложений и правила постановки знаков препинания в них.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Бессоюзное сложное предложение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Прямая и косвенная речь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700629" w:rsidRPr="00155D60" w:rsidRDefault="005563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55D60">
        <w:rPr>
          <w:rFonts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700629" w:rsidRDefault="0055638C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Тематическое планирование</w:t>
      </w:r>
    </w:p>
    <w:p w:rsidR="00700629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9"/>
        <w:gridCol w:w="4099"/>
        <w:gridCol w:w="753"/>
        <w:gridCol w:w="1916"/>
        <w:gridCol w:w="1984"/>
        <w:gridCol w:w="4768"/>
      </w:tblGrid>
      <w:tr w:rsidR="007006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 w:rsidRPr="00C676C1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1.Общие сведения о языке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5 класс, ФГАОУ ДПО «Академия Минпросвещения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2.Язык и речь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5 класс, ФГАОУ ДПО «Академия Минпросвещения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3.Текст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Текст. Функционально-смысловые типы речи.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5 класс, ФГАОУ ДПО «Академия Минпросвещения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4.Функциональные разновидности языка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5 класс, ФГАОУ ДПО «Академия Минпросвещения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5.Система языка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Фонетика. Графика. Орфоэпия. Орфография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«Академия Минпросвещения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70062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Морфемика. Орфография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lesson.academy-content.myschool.edu.ru/01/05</w:t>
            </w:r>
          </w:p>
        </w:tc>
      </w:tr>
      <w:tr w:rsidR="0070062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lesson.academy-content.myschool.edu.ru/01/05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 w:rsidRPr="00C676C1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6.Синтаксис. Культура речи. Пунктуация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5 класс, ФГАОУ ДПО «Академия Минпросвещения России»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Простое двусоставное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5 класс, ФГАОУ ДПО «Академия Минпросвещения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5 класс, ФГАОУ ДПО «Академия Минпросвещения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5 класс, ФГАОУ ДПО «Академия Минпросвещения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5 класс, ФГАОУ ДПО «Академия Минпросвещения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5 класс, ФГАОУ ДПО «Академия Минпросвещения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 w:rsidRPr="00C676C1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7.Морфология. Культура речи. Орфография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Минпросвещения </w:t>
            </w:r>
            <w:r w:rsidR="009E2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5 класс, ФГАОУ ДПО «Академия Минпросвещения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5 класс, ФГАОУ ДПО «Академия Минпросвещения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5 класс, ФГАОУ ДПО «Академия Минпросвещения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 w:rsidRPr="00C676C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r w:rsidR="009E2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/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0629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6-й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1"/>
        <w:gridCol w:w="4766"/>
        <w:gridCol w:w="753"/>
        <w:gridCol w:w="1839"/>
        <w:gridCol w:w="1907"/>
        <w:gridCol w:w="4283"/>
      </w:tblGrid>
      <w:tr w:rsidR="007006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 w:rsidRPr="00C676C1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1.Общие сведения о языке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функции русского языка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класс, ФГАОУ ДПО «Академия Минпросвещения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/01/06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Литературный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 класс, ФГАОУ ДПО «Академия Минпросвещения России»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2.Язык и речь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 класс, ФГАОУ ДПО «Академия Минпросвещения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/01/06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3.Текст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 класс, ФГАОУ ДПО «Академия Минпросвещения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/01/06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класс, ФГАОУ ДПО «Академия Минпросвещения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класс, ФГАОУ ДПО «Академия Минпросвещения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4.Функциональные разновидности языка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Официально деловой и научный стиль.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Жанры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класс, ФГАОУ ДПО «Академия Минпросвещения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5.Лексикология. Культура речи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 лексики по происхождению. Активный и пассивный запас лексики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класс, ФГАОУ ДПО «Академия Минпросвещения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класс, ФГАОУ ДПО «Академия Минпросвещения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класс, ФГАОУ ДПО «Академия Минпросвещения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 w:rsidRPr="00C676C1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Раздел 6.Словообразование. Культура речи. Орфография</w:t>
            </w:r>
          </w:p>
        </w:tc>
      </w:tr>
      <w:tr w:rsidR="0070062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lesson.academy-content.myschool.edu.ru/01/06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 морфем. Основные способы образования слов в русском языке. Правописание сложных и сложносокращенных слов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класс, ФГАОУ ДПО «Академия Минпросвещения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Орфографический 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класс, ФГАОУ ДПО «Академия Минпросвещения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класс, ФГАОУ ДПО «Академия Минпросвещения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класс, ФГАОУ ДПО «Академия Минпросвещения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 w:rsidRPr="00C676C1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7.Морфология. Культура речи. Орфография</w:t>
            </w:r>
          </w:p>
        </w:tc>
      </w:tr>
      <w:tr w:rsidR="0070062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 речи в русском языке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lesson.academy-content.myschool.edu.ru/01/06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«Академия Минпросвещения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класс, ФГАОУ ДПО «Академия Минпросвещения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класс, ФГАОУ ДПО «Академия Минпросвещения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класс, ФГАОУ ДПО «Академия Минпросвещения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класс, ФГАОУ ДПО «Академия Минпросвещения России»</w:t>
            </w:r>
          </w:p>
          <w:p w:rsidR="00700629" w:rsidRPr="009E2D9E" w:rsidRDefault="00700629">
            <w:pPr>
              <w:rPr>
                <w:lang w:val="ru-RU"/>
              </w:rPr>
            </w:pP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9E2D9E" w:rsidRDefault="009E2D9E">
            <w:pPr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/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0629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57"/>
        <w:gridCol w:w="4121"/>
        <w:gridCol w:w="753"/>
        <w:gridCol w:w="1892"/>
        <w:gridCol w:w="1961"/>
        <w:gridCol w:w="4625"/>
      </w:tblGrid>
      <w:tr w:rsidR="007006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 w:rsidRPr="00C676C1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1.Общие сведения о языке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класс, ФГАОУ ДПО «Академия Минпросвещения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2.Язык и речь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7 класс, ФГАОУ ДПО «Академия Минпросвещения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7 класс, ФГАОУ ДПО «Академия Минпросвещения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3.Текст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признаки текста (повторение)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7 класс, ФГАОУ ДПО «Академия Минпросвещения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7 класс, ФГАОУ ДПО «Академия Минпросвещения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7 класс, ФГАОУ ДПО «Академия Минпросвещения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4.Функциональные разновидности языка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7 класс, ФГАОУ ДПО «Академия Минпросвещения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7 класс, ФГАОУ ДПО «Академия Минпросвещения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5.Система языка. Морфология. Культура речи.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Орфография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7 класс, ФГАОУ ДПО «Академия Минпросвещения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Причастие как особая форма глагола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7 класс, ФГАОУ ДПО «Академия Минпросвещения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7 класс, ФГАОУ ДПО «Академия Минпросвещения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7 класс, ФГАОУ ДПО «Академия Минпросвещения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7 класс, ФГАОУ ДПО «Академия Минпросвещения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7 класс, ФГАОУ ДПО «Академия Минпросвещения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7 класс, ФГАОУ ДПО «Академия Минпросвещения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2D9E" w:rsidRPr="00155D60" w:rsidRDefault="009E2D9E" w:rsidP="009E2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7 класс, ФГАОУ ДПО «Академия Минпросвещения России»</w:t>
            </w:r>
          </w:p>
          <w:p w:rsidR="00700629" w:rsidRPr="009E2D9E" w:rsidRDefault="009E2D9E" w:rsidP="009E2D9E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Частица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7 класс, ФГАОУ ДПО «Академия Минпросвещения России»</w:t>
            </w:r>
          </w:p>
          <w:p w:rsidR="00700629" w:rsidRPr="00EC0795" w:rsidRDefault="00EC0795" w:rsidP="00EC0795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7 класс, ФГАОУ ДПО «Академия Минпросвещения России»</w:t>
            </w:r>
          </w:p>
          <w:p w:rsidR="00700629" w:rsidRPr="00EC0795" w:rsidRDefault="00EC0795" w:rsidP="00EC0795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7 класс, ФГАОУ ДПО «Академия Минпросвещения России»</w:t>
            </w:r>
          </w:p>
          <w:p w:rsidR="00700629" w:rsidRPr="00EC0795" w:rsidRDefault="00EC0795" w:rsidP="00EC0795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/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/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0629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0"/>
        <w:gridCol w:w="5044"/>
        <w:gridCol w:w="753"/>
        <w:gridCol w:w="1805"/>
        <w:gridCol w:w="1874"/>
        <w:gridCol w:w="4083"/>
      </w:tblGrid>
      <w:tr w:rsidR="007006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 w:rsidRPr="00C676C1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1.Общие сведения о языке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класс, ФГАОУ ДПО «Академия Минпросвещения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  <w:p w:rsidR="00700629" w:rsidRPr="00155D60" w:rsidRDefault="007006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2.Язык и речь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8 класс, ФГАОУ ДПО «Академия Минпросвещения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3.Текст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8 класс, ФГАОУ ДПО «Академия Минпросвещения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4.Функциональные разновидности языка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Официально-деловой стиль. Научный стиль.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Жанры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8 класс, ФГАОУ ДПО «Академия Минпросвещения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5.Система языка. Синтаксис. Культура речи.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Пунктуация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Синтаксис как раздел лингвистики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8 класс, ФГАОУ ДПО «Академия Минпросвещения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EC0795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8 класс, ФГАОУ ДПО «Академия Минпросвещения России»</w:t>
            </w:r>
          </w:p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EC079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079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6.Система языка. Словосочетание</w:t>
            </w:r>
          </w:p>
        </w:tc>
      </w:tr>
      <w:tr w:rsidR="00EC0795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Типы подчинительной связи в словосочетании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8 класс, ФГАОУ ДПО «Академия Минпросвещения России»</w:t>
            </w:r>
          </w:p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EC079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079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7.Система языка. Предложение</w:t>
            </w:r>
          </w:p>
        </w:tc>
      </w:tr>
      <w:tr w:rsidR="00EC0795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Предложение и его основные признаки.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 предложений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8 класс, ФГАОУ ДПО «Академия Минпросвещения России»</w:t>
            </w:r>
          </w:p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EC0795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8 класс, ФГАОУ ДПО «Академия Минпросвещения России»</w:t>
            </w:r>
          </w:p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EC0795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8 класс, ФГАОУ ДПО «Академия Минпросвещения России»</w:t>
            </w:r>
          </w:p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EC0795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8 класс, ФГАОУ ДПО «Академия Минпросвещения России»</w:t>
            </w:r>
          </w:p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EC0795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Простое осложненное предложение. Предложения с однородными членами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8 класс, ФГАОУ ДПО «Академия Минпросвещения России»</w:t>
            </w:r>
          </w:p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EC0795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8 класс, ФГАОУ ДПО «Академия Минпросвещения России»</w:t>
            </w:r>
          </w:p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EC0795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8 класс, ФГАОУ ДПО «Академия Минпросвещения России»</w:t>
            </w:r>
          </w:p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EC079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0795" w:rsidRPr="00C676C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8 класс, ФГАОУ ДПО «Академия Минпросвещения России»</w:t>
            </w:r>
          </w:p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EC0795" w:rsidRPr="00C676C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8 класс, ФГАОУ ДПО «Академия Минпросвещения России»</w:t>
            </w:r>
          </w:p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EC079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Default="00EC0795" w:rsidP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0629" w:rsidRDefault="0055638C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9"/>
        <w:gridCol w:w="5041"/>
        <w:gridCol w:w="753"/>
        <w:gridCol w:w="1806"/>
        <w:gridCol w:w="1875"/>
        <w:gridCol w:w="4085"/>
      </w:tblGrid>
      <w:tr w:rsidR="007006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00629" w:rsidRDefault="007006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 w:rsidRPr="00C676C1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1.Общие сведения о языке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класс, ФГАОУ ДПО «Академия Минпросвещения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«Академия Минпросвещения России»</w:t>
            </w:r>
          </w:p>
          <w:p w:rsidR="00700629" w:rsidRPr="00EC0795" w:rsidRDefault="00EC0795" w:rsidP="00EC0795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2.Язык и речь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9 класс, ФГАОУ ДПО «Академия Минпросвещения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3.Текст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9 класс, ФГАОУ ДПО «Академия Минпросвещения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4.Функциональные разновидности языка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9 класс, ФГАОУ ДПО «Академия Минпросвещения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класс, ФГАОУ ДПО «Академия Минпросвещения России»</w:t>
            </w:r>
          </w:p>
          <w:p w:rsidR="00700629" w:rsidRPr="00EC0795" w:rsidRDefault="00EC0795" w:rsidP="00EC0795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55D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5.Система языка. Синтаксис. Культура речи.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Пунктуация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9 класс, ФГАОУ ДПО «Академия Минпросвещения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класс, ФГАОУ ДПО «Академия Минпросвещения России»</w:t>
            </w:r>
          </w:p>
          <w:p w:rsidR="00700629" w:rsidRPr="00EC0795" w:rsidRDefault="00EC0795" w:rsidP="00EC0795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класс, ФГАОУ ДПО «Академия Минпросвещения России»</w:t>
            </w:r>
          </w:p>
          <w:p w:rsidR="00700629" w:rsidRPr="00EC0795" w:rsidRDefault="00EC0795" w:rsidP="00EC0795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класс, ФГАОУ ДПО «Академия Минпросвещения России»</w:t>
            </w:r>
          </w:p>
          <w:p w:rsidR="00700629" w:rsidRPr="00EC0795" w:rsidRDefault="00EC0795" w:rsidP="00EC0795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класс, ФГАОУ ДПО «Академия Минпросвещения России»</w:t>
            </w:r>
          </w:p>
          <w:p w:rsidR="00700629" w:rsidRPr="00EC0795" w:rsidRDefault="00EC0795" w:rsidP="00EC0795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 w:rsidRPr="00C676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класс, ФГАОУ ДПО «Академия Минпросвещения России»</w:t>
            </w:r>
          </w:p>
          <w:p w:rsidR="00700629" w:rsidRPr="00EC0795" w:rsidRDefault="00EC0795" w:rsidP="00EC0795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629" w:rsidRPr="00C676C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EC0795" w:rsidRDefault="00EC07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9 класс, ФГАОУ ДПО «Академия Минпросвещения России»</w:t>
            </w:r>
          </w:p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 w:rsidRPr="00C676C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5" w:rsidRPr="00155D60" w:rsidRDefault="00EC0795" w:rsidP="00EC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язык,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класс, ФГАОУ ДПО «Академия Минпросвещения России»</w:t>
            </w:r>
          </w:p>
          <w:p w:rsidR="00700629" w:rsidRPr="00EC0795" w:rsidRDefault="00EC0795" w:rsidP="00EC0795">
            <w:pPr>
              <w:rPr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lesson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70062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Pr="00155D60" w:rsidRDefault="005563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D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5563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0629" w:rsidRDefault="007006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638C" w:rsidRDefault="0055638C"/>
    <w:sectPr w:rsidR="0055638C" w:rsidSect="00C676C1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06B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007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641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315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405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9164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204D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BC1B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5346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0131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0079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0836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6"/>
  </w:num>
  <w:num w:numId="7">
    <w:abstractNumId w:val="3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55D60"/>
    <w:rsid w:val="002556C2"/>
    <w:rsid w:val="002D33B1"/>
    <w:rsid w:val="002D3591"/>
    <w:rsid w:val="00303485"/>
    <w:rsid w:val="003514A0"/>
    <w:rsid w:val="004F7E17"/>
    <w:rsid w:val="0055638C"/>
    <w:rsid w:val="005A05CE"/>
    <w:rsid w:val="00653AF6"/>
    <w:rsid w:val="00700629"/>
    <w:rsid w:val="009E2D9E"/>
    <w:rsid w:val="00B73A5A"/>
    <w:rsid w:val="00C676C1"/>
    <w:rsid w:val="00E438A1"/>
    <w:rsid w:val="00EC0795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03485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676C1"/>
    <w:pPr>
      <w:widowControl w:val="0"/>
      <w:spacing w:before="0" w:beforeAutospacing="0" w:after="0" w:afterAutospacing="0"/>
    </w:pPr>
    <w:rPr>
      <w:rFonts w:ascii="Courier New" w:eastAsia="Calibri" w:hAnsi="Courier New" w:cs="Courier New"/>
      <w:color w:val="000000"/>
      <w:sz w:val="24"/>
      <w:szCs w:val="24"/>
      <w:lang w:val="ru-RU" w:eastAsia="ru-RU"/>
    </w:rPr>
  </w:style>
  <w:style w:type="character" w:customStyle="1" w:styleId="a5">
    <w:name w:val="Без интервала Знак"/>
    <w:link w:val="a4"/>
    <w:uiPriority w:val="1"/>
    <w:rsid w:val="00C676C1"/>
    <w:rPr>
      <w:rFonts w:ascii="Courier New" w:eastAsia="Calibri" w:hAnsi="Courier New" w:cs="Courier New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03485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676C1"/>
    <w:pPr>
      <w:widowControl w:val="0"/>
      <w:spacing w:before="0" w:beforeAutospacing="0" w:after="0" w:afterAutospacing="0"/>
    </w:pPr>
    <w:rPr>
      <w:rFonts w:ascii="Courier New" w:eastAsia="Calibri" w:hAnsi="Courier New" w:cs="Courier New"/>
      <w:color w:val="000000"/>
      <w:sz w:val="24"/>
      <w:szCs w:val="24"/>
      <w:lang w:val="ru-RU" w:eastAsia="ru-RU"/>
    </w:rPr>
  </w:style>
  <w:style w:type="character" w:customStyle="1" w:styleId="a5">
    <w:name w:val="Без интервала Знак"/>
    <w:link w:val="a4"/>
    <w:uiPriority w:val="1"/>
    <w:rsid w:val="00C676C1"/>
    <w:rPr>
      <w:rFonts w:ascii="Courier New" w:eastAsia="Calibri" w:hAnsi="Courier New" w:cs="Courier New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81</Pages>
  <Words>19260</Words>
  <Characters>109787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Школа</cp:lastModifiedBy>
  <cp:revision>8</cp:revision>
  <dcterms:created xsi:type="dcterms:W3CDTF">2011-11-02T04:15:00Z</dcterms:created>
  <dcterms:modified xsi:type="dcterms:W3CDTF">2023-10-05T05:29:00Z</dcterms:modified>
</cp:coreProperties>
</file>