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A60" w:rsidRPr="00FA6B74" w:rsidRDefault="00653A60" w:rsidP="00FA6B74">
      <w:pPr>
        <w:pStyle w:val="ConsPlusNormal"/>
        <w:ind w:firstLine="709"/>
        <w:jc w:val="right"/>
        <w:rPr>
          <w:szCs w:val="24"/>
        </w:rPr>
      </w:pPr>
      <w:r w:rsidRPr="00FA6B74">
        <w:rPr>
          <w:szCs w:val="24"/>
        </w:rPr>
        <w:t>Приложение 2</w:t>
      </w:r>
    </w:p>
    <w:p w:rsidR="00653A60" w:rsidRDefault="00653A60" w:rsidP="00AE76EC">
      <w:pPr>
        <w:pStyle w:val="ConsPlusNormal"/>
        <w:ind w:firstLine="709"/>
        <w:jc w:val="right"/>
        <w:rPr>
          <w:szCs w:val="24"/>
        </w:rPr>
      </w:pPr>
      <w:r w:rsidRPr="00FA6B74">
        <w:rPr>
          <w:szCs w:val="24"/>
        </w:rPr>
        <w:t xml:space="preserve">к </w:t>
      </w:r>
      <w:r w:rsidR="00AE76EC">
        <w:rPr>
          <w:szCs w:val="24"/>
        </w:rPr>
        <w:t>приказу директора</w:t>
      </w:r>
    </w:p>
    <w:p w:rsidR="00AE76EC" w:rsidRDefault="00AE76EC" w:rsidP="00AE76EC">
      <w:pPr>
        <w:pStyle w:val="ConsPlusNormal"/>
        <w:ind w:firstLine="709"/>
        <w:jc w:val="right"/>
        <w:rPr>
          <w:szCs w:val="24"/>
        </w:rPr>
      </w:pPr>
      <w:r>
        <w:rPr>
          <w:szCs w:val="24"/>
        </w:rPr>
        <w:t xml:space="preserve">МАОУ «СОШ </w:t>
      </w:r>
      <w:proofErr w:type="spellStart"/>
      <w:r>
        <w:rPr>
          <w:szCs w:val="24"/>
        </w:rPr>
        <w:t>п.Демьянка</w:t>
      </w:r>
      <w:proofErr w:type="spellEnd"/>
      <w:r>
        <w:rPr>
          <w:szCs w:val="24"/>
        </w:rPr>
        <w:t>»</w:t>
      </w:r>
    </w:p>
    <w:p w:rsidR="00AE76EC" w:rsidRPr="00FA6B74" w:rsidRDefault="00AE76EC" w:rsidP="00AE76EC">
      <w:pPr>
        <w:pStyle w:val="ConsPlusNormal"/>
        <w:ind w:firstLine="709"/>
        <w:jc w:val="right"/>
        <w:rPr>
          <w:szCs w:val="24"/>
        </w:rPr>
      </w:pPr>
      <w:proofErr w:type="spellStart"/>
      <w:r>
        <w:rPr>
          <w:szCs w:val="24"/>
        </w:rPr>
        <w:t>Уватского</w:t>
      </w:r>
      <w:proofErr w:type="spellEnd"/>
      <w:r>
        <w:rPr>
          <w:szCs w:val="24"/>
        </w:rPr>
        <w:t xml:space="preserve"> муниципального района</w:t>
      </w:r>
    </w:p>
    <w:p w:rsidR="00653A60" w:rsidRPr="00FA6B74" w:rsidRDefault="00653A60" w:rsidP="00FA6B74">
      <w:pPr>
        <w:pStyle w:val="ConsPlusNormal"/>
        <w:ind w:firstLine="709"/>
        <w:jc w:val="both"/>
        <w:rPr>
          <w:szCs w:val="24"/>
        </w:rPr>
      </w:pPr>
    </w:p>
    <w:p w:rsidR="00653A60" w:rsidRPr="00FA6B74" w:rsidRDefault="00653A60" w:rsidP="00FA6B74">
      <w:pPr>
        <w:pStyle w:val="ConsPlusTitle"/>
        <w:ind w:firstLine="709"/>
        <w:jc w:val="center"/>
        <w:rPr>
          <w:b w:val="0"/>
          <w:szCs w:val="24"/>
        </w:rPr>
      </w:pPr>
      <w:bookmarkStart w:id="0" w:name="P641"/>
      <w:bookmarkEnd w:id="0"/>
      <w:r w:rsidRPr="00FA6B74">
        <w:rPr>
          <w:b w:val="0"/>
          <w:szCs w:val="24"/>
        </w:rPr>
        <w:t>ПОЛОЖЕНИЕ</w:t>
      </w:r>
    </w:p>
    <w:p w:rsidR="00653A60" w:rsidRPr="00FA6B74" w:rsidRDefault="00653A60" w:rsidP="00FA6B74">
      <w:pPr>
        <w:pStyle w:val="ConsPlusTitle"/>
        <w:ind w:firstLine="709"/>
        <w:jc w:val="center"/>
        <w:rPr>
          <w:b w:val="0"/>
          <w:szCs w:val="24"/>
        </w:rPr>
      </w:pPr>
      <w:r w:rsidRPr="00FA6B74">
        <w:rPr>
          <w:b w:val="0"/>
          <w:szCs w:val="24"/>
        </w:rPr>
        <w:t>ОБ ОПЛАТЕ ТРУДА РАБОТНИКОВ МУНИЦИПАЛЬНОГО АВТОНОМНОГО ОБЩЕОБРАЗОВАТЕЛЬНОГО УЧРЕЖДЕНИЯ «СРЕДНЯЯ ОБЩЕОБРАЗОВАТЕЛЬНАЯ ШКОЛА ПОСЁЛКА ДЕМЬЯНКА» УВАТСКОГО МУНИЦИПАЛЬНОГО РАЙОНА, РЕАЛИЗУЮЩИХ ОБРАЗОВАТЕЛЬНЫЕ ПРОГРАММЫ ДОШКОЛЬНОГО ОБРАЗОВАНИЯ</w:t>
      </w:r>
    </w:p>
    <w:p w:rsidR="00653A60" w:rsidRPr="00FA6B74" w:rsidRDefault="00653A60" w:rsidP="00FA6B74">
      <w:pPr>
        <w:pStyle w:val="ConsPlusTitle"/>
        <w:ind w:firstLine="709"/>
        <w:jc w:val="center"/>
        <w:rPr>
          <w:b w:val="0"/>
          <w:szCs w:val="24"/>
        </w:rPr>
      </w:pPr>
    </w:p>
    <w:p w:rsidR="0043406C" w:rsidRPr="00FA6B74" w:rsidRDefault="0043406C" w:rsidP="00FA6B74">
      <w:pPr>
        <w:ind w:firstLine="709"/>
        <w:jc w:val="center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1. Общие положения</w:t>
      </w:r>
    </w:p>
    <w:p w:rsidR="0043406C" w:rsidRPr="00FA6B74" w:rsidRDefault="0043406C" w:rsidP="00FA6B74">
      <w:pPr>
        <w:tabs>
          <w:tab w:val="left" w:pos="9921"/>
        </w:tabs>
        <w:ind w:firstLine="709"/>
        <w:jc w:val="both"/>
        <w:rPr>
          <w:rFonts w:ascii="Times New Roman" w:hAnsi="Times New Roman" w:cs="Times New Roman"/>
          <w:spacing w:val="-2"/>
        </w:rPr>
      </w:pPr>
      <w:r w:rsidRPr="00FA6B74">
        <w:rPr>
          <w:rFonts w:ascii="Times New Roman" w:hAnsi="Times New Roman" w:cs="Times New Roman"/>
          <w:color w:val="000000"/>
        </w:rPr>
        <w:t xml:space="preserve">1.1. Настоящее </w:t>
      </w:r>
      <w:r w:rsidRPr="00FA6B74">
        <w:rPr>
          <w:rFonts w:ascii="Times New Roman" w:hAnsi="Times New Roman" w:cs="Times New Roman"/>
        </w:rPr>
        <w:t xml:space="preserve">положение о системе оплаты труда работников </w:t>
      </w:r>
      <w:r w:rsidR="00DE1D6C" w:rsidRPr="00FA6B74">
        <w:rPr>
          <w:rFonts w:ascii="Times New Roman" w:hAnsi="Times New Roman" w:cs="Times New Roman"/>
          <w:color w:val="000000"/>
        </w:rPr>
        <w:t xml:space="preserve">МАОУ «СОШ п. Демьянка» </w:t>
      </w:r>
      <w:proofErr w:type="spellStart"/>
      <w:r w:rsidR="00DE1D6C" w:rsidRPr="00FA6B74">
        <w:rPr>
          <w:rFonts w:ascii="Times New Roman" w:hAnsi="Times New Roman" w:cs="Times New Roman"/>
          <w:color w:val="000000"/>
        </w:rPr>
        <w:t>Уватского</w:t>
      </w:r>
      <w:proofErr w:type="spellEnd"/>
      <w:r w:rsidR="00DE1D6C" w:rsidRPr="00FA6B74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="00574230" w:rsidRPr="00FA6B74">
        <w:rPr>
          <w:rFonts w:ascii="Times New Roman" w:hAnsi="Times New Roman" w:cs="Times New Roman"/>
          <w:color w:val="000000"/>
        </w:rPr>
        <w:t>, реализующих программы дошкольного образования</w:t>
      </w:r>
      <w:r w:rsidR="009D53EC" w:rsidRPr="00FA6B74">
        <w:rPr>
          <w:rFonts w:ascii="Times New Roman" w:hAnsi="Times New Roman" w:cs="Times New Roman"/>
          <w:color w:val="000000"/>
        </w:rPr>
        <w:t>,</w:t>
      </w:r>
      <w:r w:rsidR="009B13B4" w:rsidRPr="00FA6B74">
        <w:rPr>
          <w:rFonts w:ascii="Times New Roman" w:hAnsi="Times New Roman" w:cs="Times New Roman"/>
          <w:color w:val="000000"/>
        </w:rPr>
        <w:t xml:space="preserve"> </w:t>
      </w:r>
      <w:r w:rsidRPr="00FA6B74">
        <w:rPr>
          <w:rFonts w:ascii="Times New Roman" w:hAnsi="Times New Roman" w:cs="Times New Roman"/>
          <w:color w:val="000000"/>
        </w:rPr>
        <w:t>(далее – Положение) определяет порядок и условия оплаты труда и материального</w:t>
      </w:r>
      <w:r w:rsidR="009B13B4" w:rsidRPr="00FA6B74">
        <w:rPr>
          <w:rFonts w:ascii="Times New Roman" w:hAnsi="Times New Roman" w:cs="Times New Roman"/>
          <w:color w:val="000000"/>
        </w:rPr>
        <w:t xml:space="preserve"> </w:t>
      </w:r>
      <w:r w:rsidRPr="00FA6B74">
        <w:rPr>
          <w:rFonts w:ascii="Times New Roman" w:hAnsi="Times New Roman" w:cs="Times New Roman"/>
          <w:color w:val="000000"/>
        </w:rPr>
        <w:t xml:space="preserve">стимулирования работников </w:t>
      </w:r>
      <w:r w:rsidR="009B13B4" w:rsidRPr="00FA6B74">
        <w:rPr>
          <w:rFonts w:ascii="Times New Roman" w:hAnsi="Times New Roman" w:cs="Times New Roman"/>
          <w:color w:val="000000"/>
        </w:rPr>
        <w:t xml:space="preserve">«Детский сад Белочка» п. Муген – филиал МАОУ «СОШ п. Демьянка» </w:t>
      </w:r>
      <w:proofErr w:type="spellStart"/>
      <w:r w:rsidR="009B13B4" w:rsidRPr="00FA6B74">
        <w:rPr>
          <w:rFonts w:ascii="Times New Roman" w:hAnsi="Times New Roman" w:cs="Times New Roman"/>
          <w:color w:val="000000"/>
        </w:rPr>
        <w:t>Уватского</w:t>
      </w:r>
      <w:proofErr w:type="spellEnd"/>
      <w:r w:rsidR="009B13B4" w:rsidRPr="00FA6B74">
        <w:rPr>
          <w:rFonts w:ascii="Times New Roman" w:hAnsi="Times New Roman" w:cs="Times New Roman"/>
          <w:color w:val="000000"/>
        </w:rPr>
        <w:t xml:space="preserve"> муниципального района и </w:t>
      </w:r>
      <w:r w:rsidR="009D53EC" w:rsidRPr="00FA6B74">
        <w:rPr>
          <w:rFonts w:ascii="Times New Roman" w:hAnsi="Times New Roman" w:cs="Times New Roman"/>
          <w:color w:val="000000"/>
          <w:shd w:val="clear" w:color="auto" w:fill="FFFFFF"/>
        </w:rPr>
        <w:t>«Детский сад Светлячок» - отделение дошкольного образования «</w:t>
      </w:r>
      <w:proofErr w:type="spellStart"/>
      <w:r w:rsidR="009D53EC" w:rsidRPr="00FA6B74">
        <w:rPr>
          <w:rFonts w:ascii="Times New Roman" w:hAnsi="Times New Roman" w:cs="Times New Roman"/>
          <w:color w:val="000000"/>
          <w:shd w:val="clear" w:color="auto" w:fill="FFFFFF"/>
        </w:rPr>
        <w:t>Тугаловская</w:t>
      </w:r>
      <w:proofErr w:type="spellEnd"/>
      <w:r w:rsidR="009D53EC"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ООШ»  - филиал МАОУ «СОШ п. Демьянка» </w:t>
      </w:r>
      <w:proofErr w:type="spellStart"/>
      <w:r w:rsidR="009D53EC" w:rsidRPr="00FA6B74">
        <w:rPr>
          <w:rFonts w:ascii="Times New Roman" w:hAnsi="Times New Roman" w:cs="Times New Roman"/>
          <w:color w:val="000000"/>
          <w:shd w:val="clear" w:color="auto" w:fill="FFFFFF"/>
        </w:rPr>
        <w:t>Уватского</w:t>
      </w:r>
      <w:proofErr w:type="spellEnd"/>
      <w:r w:rsidR="009D53EC"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района</w:t>
      </w:r>
      <w:r w:rsidR="009D53EC" w:rsidRPr="00FA6B74">
        <w:rPr>
          <w:rFonts w:ascii="Times New Roman" w:hAnsi="Times New Roman" w:cs="Times New Roman"/>
          <w:spacing w:val="-2"/>
        </w:rPr>
        <w:t xml:space="preserve"> </w:t>
      </w:r>
      <w:r w:rsidRPr="00FA6B74">
        <w:rPr>
          <w:rFonts w:ascii="Times New Roman" w:hAnsi="Times New Roman" w:cs="Times New Roman"/>
          <w:color w:val="000000"/>
        </w:rPr>
        <w:t xml:space="preserve">(далее – </w:t>
      </w:r>
      <w:r w:rsidR="009B13B4" w:rsidRPr="00FA6B74">
        <w:rPr>
          <w:rFonts w:ascii="Times New Roman" w:hAnsi="Times New Roman" w:cs="Times New Roman"/>
          <w:color w:val="000000"/>
        </w:rPr>
        <w:t>ДО</w:t>
      </w:r>
      <w:r w:rsidR="008024ED" w:rsidRPr="00FA6B74">
        <w:rPr>
          <w:rFonts w:ascii="Times New Roman" w:hAnsi="Times New Roman" w:cs="Times New Roman"/>
          <w:color w:val="000000"/>
        </w:rPr>
        <w:t>У</w:t>
      </w:r>
      <w:r w:rsidRPr="00FA6B74">
        <w:rPr>
          <w:rFonts w:ascii="Times New Roman" w:hAnsi="Times New Roman" w:cs="Times New Roman"/>
          <w:color w:val="000000"/>
        </w:rPr>
        <w:t>).</w:t>
      </w:r>
    </w:p>
    <w:p w:rsidR="0043406C" w:rsidRPr="00FA6B74" w:rsidRDefault="0043406C" w:rsidP="00FA6B7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1.2. Настоящее Положение разработано в соответствии с трудовым законодательством и иными нормативно-правовыми актами, содержащими нормы трудового права с учетом:</w:t>
      </w:r>
    </w:p>
    <w:p w:rsidR="0043406C" w:rsidRPr="00FA6B74" w:rsidRDefault="009D53EC" w:rsidP="00FA6B74">
      <w:pPr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</w:t>
      </w:r>
      <w:r w:rsidR="0043406C" w:rsidRPr="00FA6B74">
        <w:rPr>
          <w:rFonts w:ascii="Times New Roman" w:hAnsi="Times New Roman" w:cs="Times New Roman"/>
          <w:color w:val="000000"/>
        </w:rPr>
        <w:t xml:space="preserve"> единого тарифно-квалификационного справочника работ и профессий рабочих;</w:t>
      </w:r>
    </w:p>
    <w:p w:rsidR="0043406C" w:rsidRPr="00FA6B74" w:rsidRDefault="009D53EC" w:rsidP="00FA6B74">
      <w:pPr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</w:t>
      </w:r>
      <w:r w:rsidR="0043406C" w:rsidRPr="00FA6B74">
        <w:rPr>
          <w:rFonts w:ascii="Times New Roman" w:hAnsi="Times New Roman" w:cs="Times New Roman"/>
          <w:color w:val="000000"/>
        </w:rPr>
        <w:t xml:space="preserve"> единого квалификационного справочника должностей руководителей, специалистов и служащих, квалификационного справочника должностей руководителей, специалистов и других служащих;</w:t>
      </w:r>
    </w:p>
    <w:p w:rsidR="0043406C" w:rsidRPr="00FA6B74" w:rsidRDefault="009D53EC" w:rsidP="00FA6B74">
      <w:pPr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</w:t>
      </w:r>
      <w:r w:rsidR="0043406C" w:rsidRPr="00FA6B74">
        <w:rPr>
          <w:rFonts w:ascii="Times New Roman" w:hAnsi="Times New Roman" w:cs="Times New Roman"/>
          <w:color w:val="000000"/>
        </w:rPr>
        <w:t xml:space="preserve"> профессиональных стандартов;</w:t>
      </w:r>
    </w:p>
    <w:p w:rsidR="0043406C" w:rsidRPr="00FA6B74" w:rsidRDefault="009D53EC" w:rsidP="00FA6B74">
      <w:pPr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</w:t>
      </w:r>
      <w:r w:rsidR="0043406C" w:rsidRPr="00FA6B74">
        <w:rPr>
          <w:rFonts w:ascii="Times New Roman" w:hAnsi="Times New Roman" w:cs="Times New Roman"/>
          <w:color w:val="000000"/>
        </w:rPr>
        <w:t xml:space="preserve"> государственных гарантий по оплате труда;</w:t>
      </w:r>
    </w:p>
    <w:p w:rsidR="003B5617" w:rsidRPr="00FA6B74" w:rsidRDefault="00574230" w:rsidP="00FA6B74">
      <w:pPr>
        <w:ind w:firstLine="709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  <w:color w:val="000000"/>
        </w:rPr>
        <w:t>- м</w:t>
      </w:r>
      <w:r w:rsidRPr="00FA6B74">
        <w:rPr>
          <w:rFonts w:ascii="Times New Roman" w:hAnsi="Times New Roman" w:cs="Times New Roman"/>
        </w:rPr>
        <w:t xml:space="preserve">етодики формирования фонда оплаты труда работников муниципальных образовательных организаций </w:t>
      </w:r>
      <w:proofErr w:type="spellStart"/>
      <w:r w:rsidRPr="00FA6B74">
        <w:rPr>
          <w:rFonts w:ascii="Times New Roman" w:hAnsi="Times New Roman" w:cs="Times New Roman"/>
        </w:rPr>
        <w:t>Уватского</w:t>
      </w:r>
      <w:proofErr w:type="spellEnd"/>
      <w:r w:rsidRPr="00FA6B74">
        <w:rPr>
          <w:rFonts w:ascii="Times New Roman" w:hAnsi="Times New Roman" w:cs="Times New Roman"/>
        </w:rPr>
        <w:t xml:space="preserve"> муниципального района, реализующих образовательные программы дошкольного образования, утвержденной постановлением </w:t>
      </w:r>
      <w:proofErr w:type="spellStart"/>
      <w:r w:rsidRPr="00FA6B74">
        <w:rPr>
          <w:rFonts w:ascii="Times New Roman" w:hAnsi="Times New Roman" w:cs="Times New Roman"/>
        </w:rPr>
        <w:t>администрациии</w:t>
      </w:r>
      <w:proofErr w:type="spellEnd"/>
      <w:r w:rsidRPr="00FA6B74">
        <w:rPr>
          <w:rFonts w:ascii="Times New Roman" w:hAnsi="Times New Roman" w:cs="Times New Roman"/>
        </w:rPr>
        <w:t xml:space="preserve"> </w:t>
      </w:r>
      <w:proofErr w:type="spellStart"/>
      <w:r w:rsidRPr="00FA6B74">
        <w:rPr>
          <w:rFonts w:ascii="Times New Roman" w:hAnsi="Times New Roman" w:cs="Times New Roman"/>
        </w:rPr>
        <w:t>Уватского</w:t>
      </w:r>
      <w:proofErr w:type="spellEnd"/>
      <w:r w:rsidRPr="00FA6B74">
        <w:rPr>
          <w:rFonts w:ascii="Times New Roman" w:hAnsi="Times New Roman" w:cs="Times New Roman"/>
        </w:rPr>
        <w:t xml:space="preserve"> муниципального района от 03.10.2017 № 180.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1.3. Фонд оплаты труда ДОУ формируется исходя из объема бюджетных средств на текущий финансовый год, доведенных до ДОУ в соответствии с муниципальным заданием, и средств, поступающих от оказания платных образовательных и иных платных услуг.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 xml:space="preserve">Порядок, сроки доведения муниципального задания до ДОУ устанавливается муниципальным нормативным актом администрации </w:t>
      </w:r>
      <w:proofErr w:type="spellStart"/>
      <w:r w:rsidRPr="00FA6B74">
        <w:rPr>
          <w:szCs w:val="24"/>
        </w:rPr>
        <w:t>Уватского</w:t>
      </w:r>
      <w:proofErr w:type="spellEnd"/>
      <w:r w:rsidRPr="00FA6B74">
        <w:rPr>
          <w:szCs w:val="24"/>
        </w:rPr>
        <w:t xml:space="preserve"> муниципального района.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1.3.1. Формирование фонда оплаты труда ДОУ в пределах объема бюджетных средств на текущий финансовый год, доведенного до ДОУ в соответствии с муниципальным заданием, осуществляется исходя из: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норматива для интегрированного кратковременного пребывания и получения образования в консультационно-методических пунктах для обучающихся, за исключением обучающихся с ограниченными возможностями здоровья (далее по тексту - ОВЗ);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норматива для интегрированного кратковременного пребывания и получения образования в консультационно-методических пунктах для обучающихся с ОВЗ;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в) норматива для пребывания в группе полного дня для обучающихся, за исключением обучающихся с ОВЗ;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г) норматива для пребывания в группе полного дня для обучающихся с ОВЗ;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д) базовый норматив затрат на оказание услуги «присмотр и уход» для обучающихся в группах полного дня;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е) п</w:t>
      </w:r>
      <w:r w:rsidRPr="00FA6B74">
        <w:rPr>
          <w:szCs w:val="24"/>
          <w:lang w:eastAsia="en-US" w:bidi="en-US"/>
        </w:rPr>
        <w:t xml:space="preserve">оправочные коэффициенты к нормативам финансового обеспечения </w:t>
      </w:r>
      <w:r w:rsidRPr="00FA6B74">
        <w:rPr>
          <w:rFonts w:eastAsia="Calibri"/>
          <w:szCs w:val="24"/>
          <w:lang w:eastAsia="en-US"/>
        </w:rPr>
        <w:lastRenderedPageBreak/>
        <w:t>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организациях;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ж) поправочные коэффициенты к нормативам финансового обеспечения на оказание услуги «присмотр и уход».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1.3.2. Фонд оплаты труда отражается в плане финансово-хозяйственной деятельности ДОУ.</w:t>
      </w:r>
    </w:p>
    <w:p w:rsidR="008024ED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1.3.3</w:t>
      </w:r>
      <w:r w:rsidR="008024ED" w:rsidRPr="00FA6B74">
        <w:rPr>
          <w:szCs w:val="24"/>
        </w:rPr>
        <w:t>. Расчетный фонд оплаты труда ДОУ рассчитывается по следующей формуле:</w:t>
      </w:r>
    </w:p>
    <w:p w:rsidR="008024ED" w:rsidRPr="00FA6B74" w:rsidRDefault="008024ED" w:rsidP="00FA6B74">
      <w:pPr>
        <w:pStyle w:val="ConsPlusNormal"/>
        <w:ind w:firstLine="709"/>
        <w:jc w:val="both"/>
        <w:rPr>
          <w:szCs w:val="24"/>
          <w:vertAlign w:val="subscript"/>
        </w:rPr>
      </w:pPr>
      <w:r w:rsidRPr="00FA6B74">
        <w:rPr>
          <w:szCs w:val="24"/>
        </w:rPr>
        <w:t xml:space="preserve"> ФОТ = ФОТ</w:t>
      </w:r>
      <w:r w:rsidRPr="00FA6B74">
        <w:rPr>
          <w:szCs w:val="24"/>
          <w:vertAlign w:val="subscript"/>
        </w:rPr>
        <w:t>1</w:t>
      </w:r>
      <w:r w:rsidRPr="00FA6B74">
        <w:rPr>
          <w:szCs w:val="24"/>
        </w:rPr>
        <w:t xml:space="preserve"> + ФОТ</w:t>
      </w:r>
      <w:r w:rsidRPr="00FA6B74">
        <w:rPr>
          <w:szCs w:val="24"/>
          <w:vertAlign w:val="subscript"/>
        </w:rPr>
        <w:t>2 + ФОТ3,</w:t>
      </w:r>
      <w:r w:rsidR="003334CB" w:rsidRPr="00FA6B74">
        <w:rPr>
          <w:szCs w:val="24"/>
          <w:vertAlign w:val="subscript"/>
        </w:rPr>
        <w:t xml:space="preserve"> </w:t>
      </w:r>
      <w:r w:rsidRPr="00FA6B74">
        <w:rPr>
          <w:szCs w:val="24"/>
          <w:vertAlign w:val="subscript"/>
        </w:rPr>
        <w:t xml:space="preserve">где </w:t>
      </w:r>
    </w:p>
    <w:p w:rsidR="008024ED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ФОТ</w:t>
      </w:r>
      <w:r w:rsidRPr="00FA6B74">
        <w:rPr>
          <w:szCs w:val="24"/>
          <w:vertAlign w:val="subscript"/>
        </w:rPr>
        <w:t xml:space="preserve">1 </w:t>
      </w:r>
      <w:r w:rsidRPr="00FA6B74">
        <w:rPr>
          <w:szCs w:val="24"/>
        </w:rPr>
        <w:t>- расчетный фонд оплаты труда ДОУ, сформированный за счет бюджетных средств на оказание услуги "Присмотр и уход";</w:t>
      </w:r>
    </w:p>
    <w:p w:rsidR="003334CB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- ФОТ</w:t>
      </w:r>
      <w:r w:rsidRPr="00FA6B74">
        <w:rPr>
          <w:szCs w:val="24"/>
          <w:vertAlign w:val="subscript"/>
        </w:rPr>
        <w:t xml:space="preserve">2 </w:t>
      </w:r>
      <w:r w:rsidRPr="00FA6B74">
        <w:rPr>
          <w:szCs w:val="24"/>
        </w:rPr>
        <w:t>- фонд оплаты труда ДОУ, сформированный за счет бюджетных средств на оказание услуги "Реализация основных общеобразовательных программ дошкольного образования";</w:t>
      </w:r>
    </w:p>
    <w:p w:rsidR="003334CB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 xml:space="preserve">- </w:t>
      </w:r>
      <w:r w:rsidRPr="00FA6B74">
        <w:rPr>
          <w:szCs w:val="24"/>
          <w:vertAlign w:val="subscript"/>
        </w:rPr>
        <w:t>ФОТ3</w:t>
      </w:r>
      <w:r w:rsidRPr="00FA6B74">
        <w:rPr>
          <w:szCs w:val="24"/>
        </w:rPr>
        <w:t xml:space="preserve"> - фонд оплаты труда за счет средств муниципального бюджета в соответствии с целевым назначением.</w:t>
      </w:r>
    </w:p>
    <w:p w:rsidR="003334CB" w:rsidRPr="00FA6B74" w:rsidRDefault="003334CB" w:rsidP="00FA6B74">
      <w:pPr>
        <w:pStyle w:val="ConsPlusNormal"/>
        <w:ind w:firstLine="709"/>
        <w:jc w:val="both"/>
        <w:rPr>
          <w:color w:val="FF0000"/>
          <w:szCs w:val="24"/>
        </w:rPr>
      </w:pPr>
      <w:r w:rsidRPr="00FA6B74">
        <w:rPr>
          <w:szCs w:val="24"/>
        </w:rPr>
        <w:t>1.3.4. Формирование фонда оплаты труда ДОУ за счет средств, поступающих от оказания платных услуг, осуществляется руководителем ДОУ в соответствии с локальными нормативными актами ДОУ.</w:t>
      </w:r>
    </w:p>
    <w:p w:rsidR="003334CB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Фонд оплаты труда ДОУ за счет средств, поступающих от оказания платных образовательных и иных платных услуг, формируется для оплаты труда руководителя и работников ДОУ, задействованных в оказании платных услуг.</w:t>
      </w:r>
    </w:p>
    <w:p w:rsidR="003334CB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1.3.5. Формирование фонда оплаты труда ДОУ за счет средств, поступающих на содержание имущества ДОУ, осуществляется</w:t>
      </w:r>
      <w:r w:rsidRPr="00AE76EC">
        <w:rPr>
          <w:szCs w:val="24"/>
        </w:rPr>
        <w:t xml:space="preserve"> директором МАОУ «СОШ п. Демьянка» </w:t>
      </w:r>
      <w:proofErr w:type="spellStart"/>
      <w:r w:rsidRPr="00AE76EC">
        <w:rPr>
          <w:szCs w:val="24"/>
        </w:rPr>
        <w:t>Уватского</w:t>
      </w:r>
      <w:proofErr w:type="spellEnd"/>
      <w:r w:rsidRPr="00AE76EC">
        <w:rPr>
          <w:szCs w:val="24"/>
        </w:rPr>
        <w:t xml:space="preserve"> муниципального района (далее – Школа) в соответствии с локальными нормативными актами Школы.</w:t>
      </w:r>
    </w:p>
    <w:p w:rsidR="003334CB" w:rsidRPr="00FA6B74" w:rsidRDefault="003334CB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Фонд оплаты труда ДОУ за счет средств, поступающих на содержание имущества ДОУ, формируется для оплаты труда работников ДОУ, в обязанности которых входит содержание имущества.</w:t>
      </w:r>
    </w:p>
    <w:p w:rsidR="009D53EC" w:rsidRPr="00FA6B74" w:rsidRDefault="007B1949" w:rsidP="00FA6B74">
      <w:pPr>
        <w:ind w:firstLine="709"/>
        <w:jc w:val="both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</w:rPr>
        <w:t xml:space="preserve">1.4. </w:t>
      </w:r>
      <w:r w:rsidRPr="00FA6B74">
        <w:rPr>
          <w:rFonts w:ascii="Times New Roman" w:hAnsi="Times New Roman" w:cs="Times New Roman"/>
          <w:color w:val="000000"/>
        </w:rPr>
        <w:t>Условия оплаты труда работника ДОУ, включая размер оклада (базового и должностного оклада), выплат компенсационного и стимулирующего характера,</w:t>
      </w:r>
      <w:r w:rsidR="004E120C" w:rsidRPr="00FA6B74">
        <w:rPr>
          <w:rFonts w:ascii="Times New Roman" w:hAnsi="Times New Roman" w:cs="Times New Roman"/>
          <w:color w:val="000000"/>
        </w:rPr>
        <w:t xml:space="preserve"> </w:t>
      </w:r>
      <w:r w:rsidRPr="00FA6B74">
        <w:rPr>
          <w:rFonts w:ascii="Times New Roman" w:hAnsi="Times New Roman" w:cs="Times New Roman"/>
          <w:color w:val="000000"/>
        </w:rPr>
        <w:t>включаются в текст трудового договора.</w:t>
      </w:r>
    </w:p>
    <w:p w:rsidR="007B1949" w:rsidRPr="00FA6B74" w:rsidRDefault="007B1949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В случае изменения фонда оплаты труда ДОУ и (или) показателей, используемых при расчете должностных окладов работников ДОУ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FA3935" w:rsidRPr="00FA6B74" w:rsidRDefault="00FA3935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1.5. Месячная заработная плата работника ДОУ, полностью отработавшего за этот период норму рабочего времени и выполнившего нормы труда (трудовые обязанности), должна быть не ниже установленного минимального размера оплаты труда работников, а в случаях, установленных трудовым законодательством, - не ниже минимальной заработной платы, установленной в Тюменской области.</w:t>
      </w:r>
    </w:p>
    <w:p w:rsidR="00FA3935" w:rsidRPr="00FA6B74" w:rsidRDefault="00FA3935" w:rsidP="00FA6B74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FA6B74">
        <w:rPr>
          <w:rFonts w:ascii="Times New Roman" w:hAnsi="Times New Roman"/>
          <w:spacing w:val="-6"/>
          <w:sz w:val="24"/>
          <w:szCs w:val="24"/>
        </w:rPr>
        <w:t>1.6. Срок данного положения не ограничен. Данное Положение вступает в силу с 01.03.2019 г. и действует до принятия нового.</w:t>
      </w:r>
    </w:p>
    <w:p w:rsidR="004E120C" w:rsidRPr="00FA6B74" w:rsidRDefault="004E120C" w:rsidP="00FA6B74">
      <w:pPr>
        <w:pStyle w:val="ConsPlusNormal"/>
        <w:ind w:firstLine="709"/>
        <w:rPr>
          <w:szCs w:val="24"/>
        </w:rPr>
      </w:pPr>
    </w:p>
    <w:p w:rsidR="00CC72A1" w:rsidRPr="00FA6B74" w:rsidRDefault="00CC72A1" w:rsidP="00FA6B74">
      <w:pPr>
        <w:pStyle w:val="ConsPlusNormal"/>
        <w:ind w:firstLine="709"/>
        <w:jc w:val="center"/>
        <w:rPr>
          <w:szCs w:val="24"/>
        </w:rPr>
      </w:pPr>
      <w:r w:rsidRPr="00FA6B74">
        <w:rPr>
          <w:szCs w:val="24"/>
        </w:rPr>
        <w:t>2. Распределение фонда оплаты труда ДОУ</w:t>
      </w:r>
    </w:p>
    <w:p w:rsidR="00CC72A1" w:rsidRPr="00FA6B74" w:rsidRDefault="00CC72A1" w:rsidP="00FA6B74">
      <w:pPr>
        <w:pStyle w:val="ConsPlusNormal"/>
        <w:ind w:firstLine="709"/>
        <w:jc w:val="center"/>
        <w:rPr>
          <w:szCs w:val="24"/>
        </w:rPr>
      </w:pP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2.1. Расчетный фонд оплаты труда ДОУ состоит из базовой части (ФОТ</w:t>
      </w:r>
      <w:r w:rsidRPr="00FA6B74">
        <w:rPr>
          <w:szCs w:val="24"/>
          <w:vertAlign w:val="subscript"/>
        </w:rPr>
        <w:t>Б</w:t>
      </w:r>
      <w:r w:rsidRPr="00FA6B74">
        <w:rPr>
          <w:szCs w:val="24"/>
        </w:rPr>
        <w:t>), стимулирующей части (ФОТ</w:t>
      </w:r>
      <w:r w:rsidRPr="00FA6B74">
        <w:rPr>
          <w:szCs w:val="24"/>
          <w:vertAlign w:val="subscript"/>
        </w:rPr>
        <w:t>СТ</w:t>
      </w:r>
      <w:r w:rsidRPr="00FA6B74">
        <w:rPr>
          <w:szCs w:val="24"/>
        </w:rPr>
        <w:t>) и социальной части (ФОТ</w:t>
      </w:r>
      <w:r w:rsidRPr="00FA6B74">
        <w:rPr>
          <w:szCs w:val="24"/>
          <w:vertAlign w:val="subscript"/>
        </w:rPr>
        <w:t>СОЦ</w:t>
      </w:r>
      <w:r w:rsidRPr="00FA6B74">
        <w:rPr>
          <w:szCs w:val="24"/>
        </w:rPr>
        <w:t>).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2.2. Объем базовой части (ФОТ</w:t>
      </w:r>
      <w:r w:rsidRPr="00FA6B74">
        <w:rPr>
          <w:szCs w:val="24"/>
          <w:vertAlign w:val="subscript"/>
        </w:rPr>
        <w:t>Б</w:t>
      </w:r>
      <w:r w:rsidRPr="00FA6B74">
        <w:rPr>
          <w:szCs w:val="24"/>
        </w:rPr>
        <w:t>) составляет не более 75% фонда оплаты труда ДОУ, предусмотренного на базовую и стимулирующую части.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Объем стимулирующей части (ФОТ</w:t>
      </w:r>
      <w:r w:rsidRPr="00FA6B74">
        <w:rPr>
          <w:szCs w:val="24"/>
          <w:vertAlign w:val="subscript"/>
        </w:rPr>
        <w:t>СТ</w:t>
      </w:r>
      <w:r w:rsidRPr="00FA6B74">
        <w:rPr>
          <w:szCs w:val="24"/>
        </w:rPr>
        <w:t>) составляет не менее 25% фонда оплаты труда ДОУ, предусмотренного на базовую и стимулирующую части.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bookmarkStart w:id="1" w:name="P98"/>
      <w:bookmarkEnd w:id="1"/>
      <w:r w:rsidRPr="00FA6B74">
        <w:rPr>
          <w:szCs w:val="24"/>
        </w:rPr>
        <w:lastRenderedPageBreak/>
        <w:t>2.3. Объем социальной части (ФОТ</w:t>
      </w:r>
      <w:r w:rsidRPr="00FA6B74">
        <w:rPr>
          <w:szCs w:val="24"/>
          <w:vertAlign w:val="subscript"/>
        </w:rPr>
        <w:t>СОЦ</w:t>
      </w:r>
      <w:r w:rsidRPr="00FA6B74">
        <w:rPr>
          <w:szCs w:val="24"/>
        </w:rPr>
        <w:t>) определяется исходя из установленного размера выплат, указанных в пунктах 2.4., 2.5. настоящего Положения, и численности работников, имеющих право на их получение в текущем финансовом году.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2.4. За счет средств социальной части (ФОТ</w:t>
      </w:r>
      <w:r w:rsidRPr="00FA6B74">
        <w:rPr>
          <w:szCs w:val="24"/>
          <w:vertAlign w:val="subscript"/>
        </w:rPr>
        <w:t>СОЦ</w:t>
      </w:r>
      <w:r w:rsidRPr="00FA6B74">
        <w:rPr>
          <w:szCs w:val="24"/>
        </w:rPr>
        <w:t>) осуществляются следующие выплаты: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2.4.1. единовременное вознаграждение (материальная помощь) педагогическим работникам, руководителям и заместителям руководителя, деятельность которых связана с образовательным процессом, по достижении возраста 55 лет мужчинами и 50 лет женщинами, вне зависимости от продолжения ими трудовых отношений с ДОУ,  в размере 26  000 рублей, по основному месту работы, без начислений районного коэффициента и процентной надбавки за работу в местностях приравненных к районам Крайнего Севера;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2.4.2. ежемесячные доплаты работникам и руководителям ДОУ,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за ученую степень доктора наук - 4700 рублей в месяц;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за ученую степень кандидата наук - 3900 рублей в месяц;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г) за орден СССР или Российской Федерации - 2300 рублей в месяц.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bookmarkStart w:id="2" w:name="P106"/>
      <w:bookmarkEnd w:id="2"/>
      <w:r w:rsidRPr="00FA6B74">
        <w:rPr>
          <w:szCs w:val="24"/>
        </w:rPr>
        <w:t>2.5. При формировании социальной части фонда оплаты труда в ДОУ дополнительно учитываются расходы на начисление к выплатам: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в отношении доплат указанных в п. 2.4.2. настоящего Положения учитываются районный коэффициент и процентная надбавка за работу</w:t>
      </w:r>
      <w:r w:rsidR="0058778C" w:rsidRPr="00FA6B74">
        <w:rPr>
          <w:szCs w:val="24"/>
        </w:rPr>
        <w:t xml:space="preserve"> </w:t>
      </w:r>
      <w:proofErr w:type="gramStart"/>
      <w:r w:rsidRPr="00FA6B74">
        <w:rPr>
          <w:szCs w:val="24"/>
        </w:rPr>
        <w:t>в</w:t>
      </w:r>
      <w:r w:rsidR="0058778C" w:rsidRPr="00FA6B74">
        <w:rPr>
          <w:szCs w:val="24"/>
        </w:rPr>
        <w:t xml:space="preserve"> </w:t>
      </w:r>
      <w:r w:rsidRPr="00FA6B74">
        <w:rPr>
          <w:szCs w:val="24"/>
        </w:rPr>
        <w:t>местностях</w:t>
      </w:r>
      <w:proofErr w:type="gramEnd"/>
      <w:r w:rsidR="0058778C" w:rsidRPr="00FA6B74">
        <w:rPr>
          <w:szCs w:val="24"/>
        </w:rPr>
        <w:t xml:space="preserve"> </w:t>
      </w:r>
      <w:r w:rsidRPr="00FA6B74">
        <w:rPr>
          <w:szCs w:val="24"/>
        </w:rPr>
        <w:t>приравненных к районам Крайнего Севера, в соответствии с действующим законодательством.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>.6. Базовая часть фонда оплаты труда (ФОТ</w:t>
      </w:r>
      <w:r w:rsidR="00CC72A1" w:rsidRPr="00FA6B74">
        <w:rPr>
          <w:szCs w:val="24"/>
          <w:vertAlign w:val="subscript"/>
        </w:rPr>
        <w:t>Б</w:t>
      </w:r>
      <w:r w:rsidR="00CC72A1" w:rsidRPr="00FA6B74">
        <w:rPr>
          <w:szCs w:val="24"/>
        </w:rPr>
        <w:t xml:space="preserve">) обеспечивает гарантированную заработную плату (за исключением стимулирующих выплат) работников </w:t>
      </w:r>
      <w:r w:rsidRPr="00FA6B74">
        <w:rPr>
          <w:szCs w:val="24"/>
        </w:rPr>
        <w:t>ДОУ</w:t>
      </w:r>
      <w:r w:rsidR="00CC72A1" w:rsidRPr="00FA6B74">
        <w:rPr>
          <w:szCs w:val="24"/>
        </w:rPr>
        <w:t>, включая: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педагогических работников, непосредственно осуществляющих учебный процесс;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иные категории педагогических работников;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в) административно-управленческий персонал;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г) учебно-вспомогательный персонал;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д) младший обслуживающий персонал;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е) медицинский персонал.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 xml:space="preserve">.7. </w:t>
      </w:r>
      <w:r w:rsidR="00286FAC" w:rsidRPr="00FA6B74">
        <w:rPr>
          <w:szCs w:val="24"/>
        </w:rPr>
        <w:t>Заведующий</w:t>
      </w:r>
      <w:r w:rsidR="00CC72A1" w:rsidRPr="00FA6B74">
        <w:rPr>
          <w:szCs w:val="24"/>
        </w:rPr>
        <w:t xml:space="preserve"> </w:t>
      </w:r>
      <w:r w:rsidR="00286FAC" w:rsidRPr="00FA6B74">
        <w:rPr>
          <w:szCs w:val="24"/>
        </w:rPr>
        <w:t>ДОУ</w:t>
      </w:r>
      <w:r w:rsidR="00CC72A1" w:rsidRPr="00FA6B74">
        <w:rPr>
          <w:szCs w:val="24"/>
        </w:rPr>
        <w:t xml:space="preserve"> формирует и утверждает штатное расписание, по согласованию с </w:t>
      </w:r>
      <w:r w:rsidR="00286FAC" w:rsidRPr="00FA6B74">
        <w:rPr>
          <w:szCs w:val="24"/>
        </w:rPr>
        <w:t xml:space="preserve">директором МАОУ «СОШ п. Демьянка» </w:t>
      </w:r>
      <w:proofErr w:type="spellStart"/>
      <w:r w:rsidR="00286FAC" w:rsidRPr="00FA6B74">
        <w:rPr>
          <w:szCs w:val="24"/>
        </w:rPr>
        <w:t>Уватского</w:t>
      </w:r>
      <w:proofErr w:type="spellEnd"/>
      <w:r w:rsidR="00286FAC" w:rsidRPr="00FA6B74">
        <w:rPr>
          <w:szCs w:val="24"/>
        </w:rPr>
        <w:t xml:space="preserve"> муниципального района</w:t>
      </w:r>
      <w:r w:rsidR="00CC72A1" w:rsidRPr="00FA6B74">
        <w:rPr>
          <w:szCs w:val="24"/>
        </w:rPr>
        <w:t>, образовательной организации в пределах базовой части фонда оплаты труда (ФОТ</w:t>
      </w:r>
      <w:r w:rsidR="00CC72A1" w:rsidRPr="00FA6B74">
        <w:rPr>
          <w:szCs w:val="24"/>
          <w:vertAlign w:val="subscript"/>
        </w:rPr>
        <w:t>Б</w:t>
      </w:r>
      <w:r w:rsidR="00CC72A1" w:rsidRPr="00FA6B74">
        <w:rPr>
          <w:szCs w:val="24"/>
        </w:rPr>
        <w:t>), при этом: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доля фонда оплаты труда для педагогических работников (ФОТ</w:t>
      </w:r>
      <w:r w:rsidRPr="00FA6B74">
        <w:rPr>
          <w:szCs w:val="24"/>
          <w:vertAlign w:val="subscript"/>
        </w:rPr>
        <w:t>ПП</w:t>
      </w:r>
      <w:r w:rsidRPr="00FA6B74">
        <w:rPr>
          <w:szCs w:val="24"/>
        </w:rPr>
        <w:t>) устанавливается в объеме не менее фактического уровня за предыдущий финансовый год;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>.8. Базовая часть фонда оплаты труда образовательной организации (ФОТ</w:t>
      </w:r>
      <w:r w:rsidR="00CC72A1" w:rsidRPr="00FA6B74">
        <w:rPr>
          <w:szCs w:val="24"/>
          <w:vertAlign w:val="subscript"/>
        </w:rPr>
        <w:t>Б</w:t>
      </w:r>
      <w:r w:rsidR="00CC72A1" w:rsidRPr="00FA6B74">
        <w:rPr>
          <w:szCs w:val="24"/>
        </w:rPr>
        <w:t>) состоит из общей части (ФОТ</w:t>
      </w:r>
      <w:r w:rsidR="00CC72A1" w:rsidRPr="00FA6B74">
        <w:rPr>
          <w:szCs w:val="24"/>
          <w:vertAlign w:val="subscript"/>
        </w:rPr>
        <w:t>ОБ</w:t>
      </w:r>
      <w:r w:rsidR="00CC72A1" w:rsidRPr="00FA6B74">
        <w:rPr>
          <w:szCs w:val="24"/>
        </w:rPr>
        <w:t>) и специальной части (ФОТ</w:t>
      </w:r>
      <w:r w:rsidR="00CC72A1" w:rsidRPr="00FA6B74">
        <w:rPr>
          <w:szCs w:val="24"/>
          <w:vertAlign w:val="subscript"/>
        </w:rPr>
        <w:t>СП</w:t>
      </w:r>
      <w:r w:rsidR="00CC72A1" w:rsidRPr="00FA6B74">
        <w:rPr>
          <w:szCs w:val="24"/>
        </w:rPr>
        <w:t>).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Объем общей части (ФОТ</w:t>
      </w:r>
      <w:r w:rsidRPr="00FA6B74">
        <w:rPr>
          <w:szCs w:val="24"/>
          <w:vertAlign w:val="subscript"/>
        </w:rPr>
        <w:t>ОБ</w:t>
      </w:r>
      <w:r w:rsidRPr="00FA6B74">
        <w:rPr>
          <w:szCs w:val="24"/>
        </w:rPr>
        <w:t xml:space="preserve">) составляет не менее 70 процентов доли базовой части фонда оплаты труда </w:t>
      </w:r>
      <w:r w:rsidR="0058778C" w:rsidRPr="00FA6B74">
        <w:rPr>
          <w:szCs w:val="24"/>
        </w:rPr>
        <w:t>ДОУ</w:t>
      </w:r>
      <w:r w:rsidRPr="00FA6B74">
        <w:rPr>
          <w:szCs w:val="24"/>
        </w:rPr>
        <w:t>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Объем специальной части (ФОТ</w:t>
      </w:r>
      <w:r w:rsidRPr="00FA6B74">
        <w:rPr>
          <w:szCs w:val="24"/>
          <w:vertAlign w:val="subscript"/>
        </w:rPr>
        <w:t>СП</w:t>
      </w:r>
      <w:r w:rsidRPr="00FA6B74">
        <w:rPr>
          <w:szCs w:val="24"/>
        </w:rPr>
        <w:t xml:space="preserve">) составляет не более 30 процентов доли базовой </w:t>
      </w:r>
      <w:r w:rsidRPr="00FA6B74">
        <w:rPr>
          <w:szCs w:val="24"/>
        </w:rPr>
        <w:lastRenderedPageBreak/>
        <w:t xml:space="preserve">части фонда оплаты труда </w:t>
      </w:r>
      <w:r w:rsidR="0058778C" w:rsidRPr="00FA6B74">
        <w:rPr>
          <w:szCs w:val="24"/>
        </w:rPr>
        <w:t>ДОУ</w:t>
      </w:r>
      <w:r w:rsidRPr="00FA6B74">
        <w:rPr>
          <w:szCs w:val="24"/>
        </w:rPr>
        <w:t>.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 xml:space="preserve">.9. Специальная часть доли базовой части фонда оплаты труда </w:t>
      </w:r>
      <w:r w:rsidRPr="00FA6B74">
        <w:rPr>
          <w:szCs w:val="24"/>
        </w:rPr>
        <w:t>ДОУ</w:t>
      </w:r>
      <w:r w:rsidR="00CC72A1" w:rsidRPr="00FA6B74">
        <w:rPr>
          <w:szCs w:val="24"/>
        </w:rPr>
        <w:t xml:space="preserve"> обеспечивает: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осуществление выплат компенсационного характера в случаях, предусмотренных Трудовым кодексом Российской Федерации;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установление повышающих коэффициентов, учитываемых при определении должностного оклада педагогического работника.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>.10. Повышающие коэффициенты, учитываемые при определении должностного оклада педагогического работника, осуществляются с учетом</w:t>
      </w:r>
      <w:r w:rsidRPr="00FA6B74">
        <w:rPr>
          <w:szCs w:val="24"/>
        </w:rPr>
        <w:t xml:space="preserve"> </w:t>
      </w:r>
      <w:r w:rsidR="00CC72A1" w:rsidRPr="00FA6B74">
        <w:rPr>
          <w:szCs w:val="24"/>
        </w:rPr>
        <w:t>квалификационной категории педагога (А)</w:t>
      </w:r>
      <w:r w:rsidRPr="00FA6B74">
        <w:rPr>
          <w:szCs w:val="24"/>
        </w:rPr>
        <w:t>.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>.11.</w:t>
      </w:r>
      <w:r w:rsidRPr="00FA6B74">
        <w:rPr>
          <w:szCs w:val="24"/>
        </w:rPr>
        <w:t xml:space="preserve"> </w:t>
      </w:r>
      <w:r w:rsidR="00CC72A1" w:rsidRPr="00FA6B74">
        <w:rPr>
          <w:szCs w:val="24"/>
        </w:rPr>
        <w:t>Повышающие коэффициенты за квалификационную категорию педагога (А) устанавливаются в размере:</w:t>
      </w:r>
    </w:p>
    <w:p w:rsidR="00CC72A1" w:rsidRPr="00FA6B74" w:rsidRDefault="0058778C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2</w:t>
      </w:r>
      <w:r w:rsidR="00CC72A1" w:rsidRPr="00FA6B74">
        <w:rPr>
          <w:szCs w:val="24"/>
        </w:rPr>
        <w:t>.11.1 для педагогических работников, имеющих высшую к</w:t>
      </w:r>
      <w:r w:rsidR="00CC72A1" w:rsidRPr="00FA6B74">
        <w:rPr>
          <w:color w:val="000000"/>
          <w:szCs w:val="24"/>
        </w:rPr>
        <w:t>валификационную категорию:</w:t>
      </w:r>
    </w:p>
    <w:p w:rsidR="00CC72A1" w:rsidRPr="00FA6B74" w:rsidRDefault="00CC72A1" w:rsidP="00FA6B74">
      <w:pPr>
        <w:pStyle w:val="ConsPlusNormal"/>
        <w:ind w:firstLine="709"/>
        <w:jc w:val="both"/>
        <w:rPr>
          <w:color w:val="000000"/>
          <w:szCs w:val="24"/>
        </w:rPr>
      </w:pPr>
      <w:r w:rsidRPr="00FA6B74">
        <w:rPr>
          <w:color w:val="000000"/>
          <w:szCs w:val="24"/>
        </w:rPr>
        <w:t>а) в случае присвоения высшей квалификационной категории до 1 января 2011 года - 1,15;</w:t>
      </w:r>
    </w:p>
    <w:p w:rsidR="00CC72A1" w:rsidRPr="00FA6B74" w:rsidRDefault="00CC72A1" w:rsidP="00FA6B74">
      <w:pPr>
        <w:pStyle w:val="ConsPlusNormal"/>
        <w:ind w:firstLine="709"/>
        <w:jc w:val="both"/>
        <w:rPr>
          <w:color w:val="000000"/>
          <w:szCs w:val="24"/>
        </w:rPr>
      </w:pPr>
      <w:r w:rsidRPr="00FA6B74">
        <w:rPr>
          <w:color w:val="000000"/>
          <w:szCs w:val="24"/>
        </w:rPr>
        <w:t>б) в случае присвоения высшей квалификационной категории после 1 января 2011 года - 1,20;</w:t>
      </w:r>
    </w:p>
    <w:p w:rsidR="00CC72A1" w:rsidRPr="00FA6B74" w:rsidRDefault="0058778C" w:rsidP="00FA6B74">
      <w:pPr>
        <w:pStyle w:val="ConsPlusNormal"/>
        <w:ind w:firstLine="709"/>
        <w:jc w:val="both"/>
        <w:rPr>
          <w:color w:val="000000"/>
          <w:szCs w:val="24"/>
        </w:rPr>
      </w:pPr>
      <w:r w:rsidRPr="00FA6B74">
        <w:rPr>
          <w:color w:val="000000"/>
          <w:szCs w:val="24"/>
        </w:rPr>
        <w:t>2</w:t>
      </w:r>
      <w:r w:rsidR="00CC72A1" w:rsidRPr="00FA6B74">
        <w:rPr>
          <w:color w:val="000000"/>
          <w:szCs w:val="24"/>
        </w:rPr>
        <w:t>.11.2. для педагогических работников, имеющих первую квалификационную категорию, - 1,10;</w:t>
      </w:r>
    </w:p>
    <w:p w:rsidR="00CC72A1" w:rsidRPr="00FA6B74" w:rsidRDefault="0058778C" w:rsidP="00FA6B74">
      <w:pPr>
        <w:pStyle w:val="ConsPlusNormal"/>
        <w:ind w:firstLine="709"/>
        <w:jc w:val="both"/>
        <w:rPr>
          <w:color w:val="000000"/>
          <w:szCs w:val="24"/>
        </w:rPr>
      </w:pPr>
      <w:r w:rsidRPr="00FA6B74">
        <w:rPr>
          <w:color w:val="000000"/>
          <w:szCs w:val="24"/>
        </w:rPr>
        <w:t>2</w:t>
      </w:r>
      <w:r w:rsidR="00CC72A1" w:rsidRPr="00FA6B74">
        <w:rPr>
          <w:color w:val="000000"/>
          <w:szCs w:val="24"/>
        </w:rPr>
        <w:t>.11.3. для педагогических работников, имеющих вторую квалификационную категорию, - 1,05.</w:t>
      </w:r>
    </w:p>
    <w:p w:rsidR="00CC72A1" w:rsidRPr="00FA6B74" w:rsidRDefault="0058778C" w:rsidP="00FA6B74">
      <w:pPr>
        <w:pStyle w:val="ConsPlusNormal"/>
        <w:ind w:firstLine="709"/>
        <w:jc w:val="both"/>
        <w:rPr>
          <w:color w:val="FF0000"/>
          <w:szCs w:val="24"/>
        </w:rPr>
      </w:pPr>
      <w:r w:rsidRPr="00FA6B74">
        <w:rPr>
          <w:szCs w:val="24"/>
        </w:rPr>
        <w:t xml:space="preserve">2.12. </w:t>
      </w:r>
      <w:r w:rsidR="00CC72A1" w:rsidRPr="00FA6B74">
        <w:rPr>
          <w:szCs w:val="24"/>
        </w:rPr>
        <w:t xml:space="preserve">В должностные оклады педагогических работников, указанных в подпунктах «а», «б» пункта </w:t>
      </w:r>
      <w:r w:rsidRPr="00FA6B74">
        <w:rPr>
          <w:szCs w:val="24"/>
        </w:rPr>
        <w:t>2</w:t>
      </w:r>
      <w:r w:rsidR="00CC72A1" w:rsidRPr="00FA6B74">
        <w:rPr>
          <w:szCs w:val="24"/>
        </w:rPr>
        <w:t>.6 настояще</w:t>
      </w:r>
      <w:r w:rsidRPr="00FA6B74">
        <w:rPr>
          <w:szCs w:val="24"/>
        </w:rPr>
        <w:t>го</w:t>
      </w:r>
      <w:r w:rsidR="00CC72A1" w:rsidRPr="00FA6B74">
        <w:rPr>
          <w:szCs w:val="24"/>
        </w:rPr>
        <w:t xml:space="preserve"> </w:t>
      </w:r>
      <w:r w:rsidRPr="00FA6B74">
        <w:rPr>
          <w:szCs w:val="24"/>
        </w:rPr>
        <w:t>Положения</w:t>
      </w:r>
      <w:r w:rsidR="00CC72A1" w:rsidRPr="00FA6B74">
        <w:rPr>
          <w:szCs w:val="24"/>
        </w:rPr>
        <w:t>, включается размер ежемесячной денежной компенсации на обеспечение книгоиздательской продукцией и периодическими изданиями в сумме 100 рублей.</w:t>
      </w:r>
    </w:p>
    <w:p w:rsidR="00CC72A1" w:rsidRPr="00FA6B74" w:rsidRDefault="00CC72A1" w:rsidP="00FA6B74">
      <w:pPr>
        <w:pStyle w:val="ConsPlusNormal"/>
        <w:ind w:firstLine="709"/>
        <w:jc w:val="both"/>
        <w:rPr>
          <w:szCs w:val="24"/>
        </w:rPr>
      </w:pPr>
    </w:p>
    <w:p w:rsidR="00CA0588" w:rsidRPr="00FA6B74" w:rsidRDefault="0058778C" w:rsidP="00FA6B74">
      <w:pPr>
        <w:pStyle w:val="Textbody"/>
        <w:spacing w:after="0" w:line="240" w:lineRule="auto"/>
        <w:ind w:firstLine="709"/>
        <w:jc w:val="center"/>
      </w:pPr>
      <w:r w:rsidRPr="00FA6B74">
        <w:t>3. Порядок установления заработной платы работников ДОУ</w:t>
      </w:r>
    </w:p>
    <w:p w:rsidR="00E219F0" w:rsidRPr="00FA6B74" w:rsidRDefault="00E219F0" w:rsidP="00FA6B74">
      <w:pPr>
        <w:pStyle w:val="Textbody"/>
        <w:spacing w:after="0" w:line="240" w:lineRule="auto"/>
        <w:ind w:firstLine="709"/>
        <w:jc w:val="center"/>
      </w:pPr>
    </w:p>
    <w:p w:rsidR="00243D2D" w:rsidRPr="00FA6B74" w:rsidRDefault="00E219F0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.1. Размер, порядок и условия оплаты труда работников </w:t>
      </w:r>
      <w:r w:rsidR="00DB5A1D" w:rsidRPr="00FA6B74">
        <w:rPr>
          <w:szCs w:val="24"/>
        </w:rPr>
        <w:t>ДОУ</w:t>
      </w:r>
      <w:r w:rsidR="00243D2D" w:rsidRPr="00FA6B74">
        <w:rPr>
          <w:szCs w:val="24"/>
        </w:rPr>
        <w:t xml:space="preserve"> устанавливаются в трудовом договоре в соответствии </w:t>
      </w:r>
      <w:r w:rsidR="00DB5A1D" w:rsidRPr="00FA6B74">
        <w:rPr>
          <w:szCs w:val="24"/>
        </w:rPr>
        <w:t xml:space="preserve">с </w:t>
      </w:r>
      <w:r w:rsidR="00243D2D" w:rsidRPr="00FA6B74">
        <w:rPr>
          <w:szCs w:val="24"/>
        </w:rPr>
        <w:t>настоящ</w:t>
      </w:r>
      <w:r w:rsidR="00DB5A1D" w:rsidRPr="00FA6B74">
        <w:rPr>
          <w:szCs w:val="24"/>
        </w:rPr>
        <w:t>им</w:t>
      </w:r>
      <w:r w:rsidR="00243D2D" w:rsidRPr="00FA6B74">
        <w:rPr>
          <w:szCs w:val="24"/>
        </w:rPr>
        <w:t xml:space="preserve"> </w:t>
      </w:r>
      <w:r w:rsidR="00DB5A1D" w:rsidRPr="00FA6B74">
        <w:rPr>
          <w:szCs w:val="24"/>
        </w:rPr>
        <w:t>Положением</w:t>
      </w:r>
      <w:r w:rsidR="00243D2D" w:rsidRPr="00FA6B74">
        <w:rPr>
          <w:szCs w:val="24"/>
        </w:rPr>
        <w:t>.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>.2. Система оплаты труда работников образовательной организации включает: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.2.1. </w:t>
      </w:r>
      <w:r w:rsidR="00F86555" w:rsidRPr="00FA6B74">
        <w:rPr>
          <w:szCs w:val="24"/>
        </w:rPr>
        <w:t>Д</w:t>
      </w:r>
      <w:r w:rsidR="00243D2D" w:rsidRPr="00FA6B74">
        <w:rPr>
          <w:szCs w:val="24"/>
        </w:rPr>
        <w:t>олжностной оклад;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.2.2. </w:t>
      </w:r>
      <w:r w:rsidR="00F86555" w:rsidRPr="00FA6B74">
        <w:rPr>
          <w:szCs w:val="24"/>
        </w:rPr>
        <w:t>Р</w:t>
      </w:r>
      <w:r w:rsidR="00243D2D" w:rsidRPr="00FA6B74">
        <w:rPr>
          <w:szCs w:val="24"/>
        </w:rPr>
        <w:t>айонный коэффициент в размере 50% от должностного оклада;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.2.3. </w:t>
      </w:r>
      <w:r w:rsidR="00F86555" w:rsidRPr="00FA6B74">
        <w:rPr>
          <w:szCs w:val="24"/>
        </w:rPr>
        <w:t>П</w:t>
      </w:r>
      <w:r w:rsidR="00243D2D" w:rsidRPr="00FA6B74">
        <w:rPr>
          <w:szCs w:val="24"/>
        </w:rPr>
        <w:t xml:space="preserve">роцентная надбавка за работу </w:t>
      </w:r>
      <w:r w:rsidR="00DB5A1D" w:rsidRPr="00FA6B74">
        <w:rPr>
          <w:szCs w:val="24"/>
        </w:rPr>
        <w:t>в местностях,</w:t>
      </w:r>
      <w:r w:rsidR="00243D2D" w:rsidRPr="00FA6B74">
        <w:rPr>
          <w:szCs w:val="24"/>
        </w:rPr>
        <w:t xml:space="preserve"> приравненных к районам Крайнего Севера, в соответствии с действующим законодательством;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.2.4. </w:t>
      </w:r>
      <w:r w:rsidR="00F86555" w:rsidRPr="00FA6B74">
        <w:rPr>
          <w:szCs w:val="24"/>
        </w:rPr>
        <w:t>В</w:t>
      </w:r>
      <w:r w:rsidR="00243D2D" w:rsidRPr="00FA6B74">
        <w:rPr>
          <w:szCs w:val="24"/>
        </w:rPr>
        <w:t xml:space="preserve">ыплаты от оказания платных образовательных и иных платных услуг работникам </w:t>
      </w:r>
      <w:r w:rsidR="00DB5A1D" w:rsidRPr="00FA6B74">
        <w:rPr>
          <w:szCs w:val="24"/>
        </w:rPr>
        <w:t>ДОУ</w:t>
      </w:r>
      <w:r w:rsidR="00243D2D" w:rsidRPr="00FA6B74">
        <w:rPr>
          <w:szCs w:val="24"/>
        </w:rPr>
        <w:t xml:space="preserve">, непосредственно осуществляющих и задействованных в оказании данной услуги, в размере и порядке установленным локальным нормативным   актом </w:t>
      </w:r>
      <w:r w:rsidR="00DB5A1D" w:rsidRPr="00FA6B74">
        <w:rPr>
          <w:szCs w:val="24"/>
        </w:rPr>
        <w:t>ДОУ</w:t>
      </w:r>
      <w:r w:rsidR="00243D2D" w:rsidRPr="00FA6B74">
        <w:rPr>
          <w:szCs w:val="24"/>
        </w:rPr>
        <w:t>.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.2.5. </w:t>
      </w:r>
      <w:r w:rsidR="00F86555" w:rsidRPr="00FA6B74">
        <w:rPr>
          <w:szCs w:val="24"/>
        </w:rPr>
        <w:t>Е</w:t>
      </w:r>
      <w:r w:rsidR="00243D2D" w:rsidRPr="00FA6B74">
        <w:rPr>
          <w:szCs w:val="24"/>
        </w:rPr>
        <w:t xml:space="preserve">жемесячные доплаты педагогическим   работникам, заместителям </w:t>
      </w:r>
      <w:r w:rsidR="00DB5A1D" w:rsidRPr="00FA6B74">
        <w:rPr>
          <w:szCs w:val="24"/>
        </w:rPr>
        <w:t>ДОУ</w:t>
      </w:r>
      <w:r w:rsidR="00243D2D" w:rsidRPr="00FA6B74">
        <w:rPr>
          <w:szCs w:val="24"/>
        </w:rPr>
        <w:t>, деятельность которых связана с образовательным процессом,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а) за ученую степень доктора наук - 4 700 рублей в месяц;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б) за ученую степень кандидата наук -</w:t>
      </w:r>
      <w:r w:rsidR="00ED0C43" w:rsidRPr="00FA6B74">
        <w:rPr>
          <w:szCs w:val="24"/>
        </w:rPr>
        <w:t xml:space="preserve"> </w:t>
      </w:r>
      <w:r w:rsidRPr="00FA6B74">
        <w:rPr>
          <w:szCs w:val="24"/>
        </w:rPr>
        <w:t>3 900 рублей в месяц;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- 5 800 рублей в месяц;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г) за орден СССР или Российской Федерации - 2 300 рублей в месяц;</w:t>
      </w:r>
    </w:p>
    <w:p w:rsidR="00243D2D" w:rsidRPr="00FA6B74" w:rsidRDefault="00603FF3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</w:t>
      </w:r>
      <w:r w:rsidR="00243D2D" w:rsidRPr="00FA6B74">
        <w:rPr>
          <w:szCs w:val="24"/>
        </w:rPr>
        <w:t xml:space="preserve">.2.6.  </w:t>
      </w:r>
      <w:r w:rsidR="00F86555" w:rsidRPr="00FA6B74">
        <w:rPr>
          <w:szCs w:val="24"/>
        </w:rPr>
        <w:t>Д</w:t>
      </w:r>
      <w:r w:rsidR="00243D2D" w:rsidRPr="00FA6B74">
        <w:rPr>
          <w:szCs w:val="24"/>
        </w:rPr>
        <w:t>оплаты педагогическим   работникам за оказание образовательных услуг детям-инвалидам, посещающим группы полного дня обучающихся по коррекционным программам.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lastRenderedPageBreak/>
        <w:t>Данная доплата устанавливается в размере 15% к базовому должностного окладу.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В случае отсутствия педагогического работника (отпуск, отсутствие по листу временной нетрудоспособности и иным причинам предусмотренным трудовым законодательством Российской Федерации) данная доплата начисляется лицу замещающему данного педагогического работника</w:t>
      </w:r>
      <w:r w:rsidR="00DB5A1D" w:rsidRPr="00FA6B74">
        <w:rPr>
          <w:szCs w:val="24"/>
        </w:rPr>
        <w:t xml:space="preserve"> пропорционально отработанному времени.</w:t>
      </w:r>
    </w:p>
    <w:p w:rsidR="00286FAC" w:rsidRPr="00FA6B74" w:rsidRDefault="00603FF3" w:rsidP="00FA6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3</w:t>
      </w:r>
      <w:r w:rsidR="00693465" w:rsidRPr="00FA6B74">
        <w:rPr>
          <w:rFonts w:ascii="Times New Roman" w:hAnsi="Times New Roman" w:cs="Times New Roman"/>
        </w:rPr>
        <w:t>.2.7.</w:t>
      </w:r>
      <w:r w:rsidR="00404354" w:rsidRPr="00FA6B74">
        <w:rPr>
          <w:rFonts w:ascii="Times New Roman" w:hAnsi="Times New Roman" w:cs="Times New Roman"/>
        </w:rPr>
        <w:t xml:space="preserve"> </w:t>
      </w:r>
      <w:r w:rsidR="00F86555" w:rsidRPr="00FA6B74">
        <w:rPr>
          <w:rFonts w:ascii="Times New Roman" w:hAnsi="Times New Roman" w:cs="Times New Roman"/>
        </w:rPr>
        <w:t>Е</w:t>
      </w:r>
      <w:r w:rsidR="00D1165B" w:rsidRPr="00FA6B74">
        <w:rPr>
          <w:rFonts w:ascii="Times New Roman" w:hAnsi="Times New Roman" w:cs="Times New Roman"/>
        </w:rPr>
        <w:t xml:space="preserve">жемесячные </w:t>
      </w:r>
      <w:r w:rsidRPr="00FA6B74">
        <w:rPr>
          <w:rFonts w:ascii="Times New Roman" w:hAnsi="Times New Roman" w:cs="Times New Roman"/>
        </w:rPr>
        <w:t>д</w:t>
      </w:r>
      <w:r w:rsidR="007746D1" w:rsidRPr="00FA6B74">
        <w:rPr>
          <w:rFonts w:ascii="Times New Roman" w:hAnsi="Times New Roman" w:cs="Times New Roman"/>
        </w:rPr>
        <w:t>оплаты</w:t>
      </w:r>
      <w:r w:rsidRPr="00FA6B74">
        <w:rPr>
          <w:rFonts w:ascii="Times New Roman" w:hAnsi="Times New Roman" w:cs="Times New Roman"/>
        </w:rPr>
        <w:t xml:space="preserve"> </w:t>
      </w:r>
      <w:r w:rsidR="00D1165B" w:rsidRPr="00FA6B74">
        <w:rPr>
          <w:rFonts w:ascii="Times New Roman" w:hAnsi="Times New Roman" w:cs="Times New Roman"/>
        </w:rPr>
        <w:t xml:space="preserve">работникам ДОУ </w:t>
      </w:r>
      <w:r w:rsidR="00404354" w:rsidRPr="00FA6B74">
        <w:rPr>
          <w:rFonts w:ascii="Times New Roman" w:hAnsi="Times New Roman" w:cs="Times New Roman"/>
        </w:rPr>
        <w:t>за совмещение профессий</w:t>
      </w:r>
      <w:r w:rsidR="00286FAC" w:rsidRPr="00FA6B74">
        <w:rPr>
          <w:rFonts w:ascii="Times New Roman" w:hAnsi="Times New Roman" w:cs="Times New Roman"/>
        </w:rPr>
        <w:t>:</w:t>
      </w:r>
    </w:p>
    <w:p w:rsidR="00404354" w:rsidRPr="00FA6B74" w:rsidRDefault="00286FAC" w:rsidP="00FA6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3.2.7.1.</w:t>
      </w:r>
      <w:r w:rsidR="00D1165B" w:rsidRPr="00FA6B74">
        <w:rPr>
          <w:rFonts w:ascii="Times New Roman" w:hAnsi="Times New Roman" w:cs="Times New Roman"/>
        </w:rPr>
        <w:t xml:space="preserve"> </w:t>
      </w:r>
      <w:r w:rsidRPr="00FA6B74">
        <w:rPr>
          <w:rFonts w:ascii="Times New Roman" w:hAnsi="Times New Roman" w:cs="Times New Roman"/>
        </w:rPr>
        <w:t xml:space="preserve">Ежемесячные доплаты работникам </w:t>
      </w:r>
      <w:r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«Детский сад Белочка» п. Муген – филиал МАОУ «СОШ п. Демьянка» </w:t>
      </w:r>
      <w:proofErr w:type="spellStart"/>
      <w:r w:rsidRPr="00FA6B74">
        <w:rPr>
          <w:rFonts w:ascii="Times New Roman" w:hAnsi="Times New Roman" w:cs="Times New Roman"/>
          <w:color w:val="000000"/>
          <w:shd w:val="clear" w:color="auto" w:fill="FFFFFF"/>
        </w:rPr>
        <w:t>Уватского</w:t>
      </w:r>
      <w:proofErr w:type="spellEnd"/>
      <w:r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района</w:t>
      </w:r>
      <w:r w:rsidRPr="00FA6B74">
        <w:rPr>
          <w:rFonts w:ascii="Times New Roman" w:hAnsi="Times New Roman" w:cs="Times New Roman"/>
        </w:rPr>
        <w:t xml:space="preserve"> за совмещение профессий </w:t>
      </w:r>
      <w:r w:rsidR="00D1165B" w:rsidRPr="00FA6B74">
        <w:rPr>
          <w:rFonts w:ascii="Times New Roman" w:hAnsi="Times New Roman" w:cs="Times New Roman"/>
        </w:rPr>
        <w:t>в размере</w:t>
      </w:r>
      <w:r w:rsidR="00404354" w:rsidRPr="00FA6B74">
        <w:rPr>
          <w:rFonts w:ascii="Times New Roman" w:hAnsi="Times New Roman" w:cs="Times New Roman"/>
        </w:rPr>
        <w:t>:</w:t>
      </w:r>
    </w:p>
    <w:p w:rsidR="00404354" w:rsidRPr="00FA6B74" w:rsidRDefault="007746D1" w:rsidP="00FA6B7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кладовщику</w:t>
      </w:r>
      <w:r w:rsidR="00404354"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за выполнение обязанностей специалиста по организации питания в ДОУ</w:t>
      </w:r>
      <w:r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– 2330 руб.</w:t>
      </w:r>
      <w:r w:rsidR="00603FF3"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в месяц.</w:t>
      </w:r>
    </w:p>
    <w:p w:rsidR="00F86555" w:rsidRPr="00FA6B74" w:rsidRDefault="00F86555" w:rsidP="00FA6B7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с</w:t>
      </w:r>
      <w:r w:rsidR="00404354" w:rsidRPr="00FA6B74">
        <w:rPr>
          <w:rFonts w:ascii="Times New Roman" w:hAnsi="Times New Roman" w:cs="Times New Roman"/>
        </w:rPr>
        <w:t>торож</w:t>
      </w:r>
      <w:r w:rsidRPr="00FA6B74">
        <w:rPr>
          <w:rFonts w:ascii="Times New Roman" w:hAnsi="Times New Roman" w:cs="Times New Roman"/>
        </w:rPr>
        <w:t xml:space="preserve">ам </w:t>
      </w:r>
      <w:r w:rsidR="00404354" w:rsidRPr="00FA6B74">
        <w:rPr>
          <w:rFonts w:ascii="Times New Roman" w:hAnsi="Times New Roman" w:cs="Times New Roman"/>
        </w:rPr>
        <w:t xml:space="preserve">за </w:t>
      </w:r>
      <w:r w:rsidR="00D1165B" w:rsidRPr="00FA6B74">
        <w:rPr>
          <w:rFonts w:ascii="Times New Roman" w:hAnsi="Times New Roman" w:cs="Times New Roman"/>
        </w:rPr>
        <w:t xml:space="preserve">выполнение обязанностей </w:t>
      </w:r>
      <w:r w:rsidR="00404354" w:rsidRPr="00FA6B74">
        <w:rPr>
          <w:rFonts w:ascii="Times New Roman" w:hAnsi="Times New Roman" w:cs="Times New Roman"/>
        </w:rPr>
        <w:t xml:space="preserve">дворника – </w:t>
      </w:r>
      <w:r w:rsidR="007746D1" w:rsidRPr="00FA6B74">
        <w:rPr>
          <w:rFonts w:ascii="Times New Roman" w:hAnsi="Times New Roman" w:cs="Times New Roman"/>
        </w:rPr>
        <w:t>718</w:t>
      </w:r>
      <w:r w:rsidR="00404354" w:rsidRPr="00FA6B74">
        <w:rPr>
          <w:rFonts w:ascii="Times New Roman" w:hAnsi="Times New Roman" w:cs="Times New Roman"/>
        </w:rPr>
        <w:t xml:space="preserve"> руб.</w:t>
      </w:r>
      <w:r w:rsidR="00603FF3" w:rsidRPr="00FA6B74">
        <w:rPr>
          <w:rFonts w:ascii="Times New Roman" w:hAnsi="Times New Roman" w:cs="Times New Roman"/>
        </w:rPr>
        <w:t xml:space="preserve"> в месяц</w:t>
      </w:r>
      <w:r w:rsidR="00404354" w:rsidRPr="00FA6B74">
        <w:rPr>
          <w:rFonts w:ascii="Times New Roman" w:hAnsi="Times New Roman" w:cs="Times New Roman"/>
        </w:rPr>
        <w:t>;</w:t>
      </w:r>
    </w:p>
    <w:p w:rsidR="00F86555" w:rsidRPr="00FA6B74" w:rsidRDefault="00F86555" w:rsidP="00FA6B7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 xml:space="preserve">сторожу </w:t>
      </w:r>
      <w:r w:rsidR="00404354" w:rsidRPr="00FA6B74">
        <w:rPr>
          <w:rFonts w:ascii="Times New Roman" w:hAnsi="Times New Roman" w:cs="Times New Roman"/>
        </w:rPr>
        <w:t xml:space="preserve">за выполнение </w:t>
      </w:r>
      <w:r w:rsidR="00D1165B" w:rsidRPr="00FA6B74">
        <w:rPr>
          <w:rFonts w:ascii="Times New Roman" w:hAnsi="Times New Roman" w:cs="Times New Roman"/>
        </w:rPr>
        <w:t xml:space="preserve">обязанностей </w:t>
      </w:r>
      <w:r w:rsidR="00404354" w:rsidRPr="00FA6B74">
        <w:rPr>
          <w:rFonts w:ascii="Times New Roman" w:hAnsi="Times New Roman" w:cs="Times New Roman"/>
        </w:rPr>
        <w:t>рабо</w:t>
      </w:r>
      <w:r w:rsidR="00D1165B" w:rsidRPr="00FA6B74">
        <w:rPr>
          <w:rFonts w:ascii="Times New Roman" w:hAnsi="Times New Roman" w:cs="Times New Roman"/>
        </w:rPr>
        <w:t>чего</w:t>
      </w:r>
      <w:r w:rsidR="00404354" w:rsidRPr="00FA6B74">
        <w:rPr>
          <w:rFonts w:ascii="Times New Roman" w:hAnsi="Times New Roman" w:cs="Times New Roman"/>
        </w:rPr>
        <w:t xml:space="preserve"> по </w:t>
      </w:r>
      <w:r w:rsidR="00D1165B" w:rsidRPr="00FA6B74">
        <w:rPr>
          <w:rFonts w:ascii="Times New Roman" w:hAnsi="Times New Roman" w:cs="Times New Roman"/>
        </w:rPr>
        <w:t xml:space="preserve">обслуживанию </w:t>
      </w:r>
      <w:r w:rsidR="00404354" w:rsidRPr="00FA6B74">
        <w:rPr>
          <w:rFonts w:ascii="Times New Roman" w:hAnsi="Times New Roman" w:cs="Times New Roman"/>
        </w:rPr>
        <w:t>здани</w:t>
      </w:r>
      <w:r w:rsidR="00D1165B" w:rsidRPr="00FA6B74">
        <w:rPr>
          <w:rFonts w:ascii="Times New Roman" w:hAnsi="Times New Roman" w:cs="Times New Roman"/>
        </w:rPr>
        <w:t xml:space="preserve">я </w:t>
      </w:r>
      <w:r w:rsidR="00404354" w:rsidRPr="00FA6B74">
        <w:rPr>
          <w:rFonts w:ascii="Times New Roman" w:hAnsi="Times New Roman" w:cs="Times New Roman"/>
        </w:rPr>
        <w:t>– 10</w:t>
      </w:r>
      <w:r w:rsidR="007746D1" w:rsidRPr="00FA6B74">
        <w:rPr>
          <w:rFonts w:ascii="Times New Roman" w:hAnsi="Times New Roman" w:cs="Times New Roman"/>
        </w:rPr>
        <w:t>4</w:t>
      </w:r>
      <w:r w:rsidR="00404354" w:rsidRPr="00FA6B74">
        <w:rPr>
          <w:rFonts w:ascii="Times New Roman" w:hAnsi="Times New Roman" w:cs="Times New Roman"/>
        </w:rPr>
        <w:t>0 руб.</w:t>
      </w:r>
      <w:r w:rsidR="007746D1" w:rsidRPr="00FA6B74">
        <w:rPr>
          <w:rFonts w:ascii="Times New Roman" w:hAnsi="Times New Roman" w:cs="Times New Roman"/>
        </w:rPr>
        <w:t xml:space="preserve"> </w:t>
      </w:r>
      <w:r w:rsidR="00603FF3" w:rsidRPr="00FA6B74">
        <w:rPr>
          <w:rFonts w:ascii="Times New Roman" w:hAnsi="Times New Roman" w:cs="Times New Roman"/>
        </w:rPr>
        <w:t xml:space="preserve">в месяц </w:t>
      </w:r>
      <w:r w:rsidR="007746D1" w:rsidRPr="00FA6B74">
        <w:rPr>
          <w:rFonts w:ascii="Times New Roman" w:hAnsi="Times New Roman" w:cs="Times New Roman"/>
        </w:rPr>
        <w:t>(доплата может быть разделена между работниками).</w:t>
      </w:r>
    </w:p>
    <w:p w:rsidR="00F86555" w:rsidRPr="00FA6B74" w:rsidRDefault="00404354" w:rsidP="00FA6B74">
      <w:pPr>
        <w:pStyle w:val="a7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 xml:space="preserve">младшим воспитателям </w:t>
      </w:r>
      <w:r w:rsidR="00D1165B" w:rsidRPr="00FA6B74">
        <w:rPr>
          <w:rFonts w:ascii="Times New Roman" w:hAnsi="Times New Roman" w:cs="Times New Roman"/>
        </w:rPr>
        <w:t xml:space="preserve">за расширенную зону обслуживания </w:t>
      </w:r>
      <w:r w:rsidRPr="00FA6B74">
        <w:rPr>
          <w:rFonts w:ascii="Times New Roman" w:hAnsi="Times New Roman" w:cs="Times New Roman"/>
        </w:rPr>
        <w:t>– 1</w:t>
      </w:r>
      <w:r w:rsidR="007746D1" w:rsidRPr="00FA6B74">
        <w:rPr>
          <w:rFonts w:ascii="Times New Roman" w:hAnsi="Times New Roman" w:cs="Times New Roman"/>
        </w:rPr>
        <w:t>352</w:t>
      </w:r>
      <w:r w:rsidRPr="00FA6B74">
        <w:rPr>
          <w:rFonts w:ascii="Times New Roman" w:hAnsi="Times New Roman" w:cs="Times New Roman"/>
        </w:rPr>
        <w:t xml:space="preserve"> руб.</w:t>
      </w:r>
      <w:r w:rsidR="00D1165B" w:rsidRPr="00FA6B74">
        <w:rPr>
          <w:rFonts w:ascii="Times New Roman" w:hAnsi="Times New Roman" w:cs="Times New Roman"/>
        </w:rPr>
        <w:t xml:space="preserve"> в месяц</w:t>
      </w:r>
      <w:r w:rsidR="00F86555" w:rsidRPr="00FA6B74">
        <w:rPr>
          <w:rFonts w:ascii="Times New Roman" w:hAnsi="Times New Roman" w:cs="Times New Roman"/>
        </w:rPr>
        <w:t>.</w:t>
      </w:r>
    </w:p>
    <w:p w:rsidR="00286FAC" w:rsidRPr="00FA6B74" w:rsidRDefault="00286FAC" w:rsidP="00FA6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 xml:space="preserve">3.2.7.2. Ежемесячные доплаты работникам </w:t>
      </w:r>
      <w:r w:rsidRPr="00FA6B74">
        <w:rPr>
          <w:rFonts w:ascii="Times New Roman" w:hAnsi="Times New Roman" w:cs="Times New Roman"/>
          <w:color w:val="000000"/>
          <w:shd w:val="clear" w:color="auto" w:fill="FFFFFF"/>
        </w:rPr>
        <w:t>«Детский сад Светлячок» - отделение дошкольного образования «</w:t>
      </w:r>
      <w:proofErr w:type="spellStart"/>
      <w:r w:rsidRPr="00FA6B74">
        <w:rPr>
          <w:rFonts w:ascii="Times New Roman" w:hAnsi="Times New Roman" w:cs="Times New Roman"/>
          <w:color w:val="000000"/>
          <w:shd w:val="clear" w:color="auto" w:fill="FFFFFF"/>
        </w:rPr>
        <w:t>Тугаловская</w:t>
      </w:r>
      <w:proofErr w:type="spellEnd"/>
      <w:r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ООШ» - филиал МАОУ «СОШ п. Демьянка» </w:t>
      </w:r>
      <w:proofErr w:type="spellStart"/>
      <w:r w:rsidRPr="00FA6B74">
        <w:rPr>
          <w:rFonts w:ascii="Times New Roman" w:hAnsi="Times New Roman" w:cs="Times New Roman"/>
          <w:color w:val="000000"/>
          <w:shd w:val="clear" w:color="auto" w:fill="FFFFFF"/>
        </w:rPr>
        <w:t>Уватского</w:t>
      </w:r>
      <w:proofErr w:type="spellEnd"/>
      <w:r w:rsidRPr="00FA6B74">
        <w:rPr>
          <w:rFonts w:ascii="Times New Roman" w:hAnsi="Times New Roman" w:cs="Times New Roman"/>
          <w:color w:val="000000"/>
          <w:shd w:val="clear" w:color="auto" w:fill="FFFFFF"/>
        </w:rPr>
        <w:t xml:space="preserve"> муниципального района</w:t>
      </w:r>
      <w:r w:rsidRPr="00FA6B74">
        <w:rPr>
          <w:rFonts w:ascii="Times New Roman" w:hAnsi="Times New Roman" w:cs="Times New Roman"/>
        </w:rPr>
        <w:t xml:space="preserve"> за совмещение профессий в размере:</w:t>
      </w:r>
    </w:p>
    <w:p w:rsidR="00286FAC" w:rsidRPr="00FA6B74" w:rsidRDefault="003F62DF" w:rsidP="00FA6B74">
      <w:pPr>
        <w:pStyle w:val="a7"/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 xml:space="preserve">а) </w:t>
      </w:r>
      <w:r w:rsidR="00286FAC" w:rsidRPr="00FA6B74">
        <w:rPr>
          <w:rFonts w:ascii="Times New Roman" w:hAnsi="Times New Roman" w:cs="Times New Roman"/>
        </w:rPr>
        <w:t>младш</w:t>
      </w:r>
      <w:r w:rsidRPr="00FA6B74">
        <w:rPr>
          <w:rFonts w:ascii="Times New Roman" w:hAnsi="Times New Roman" w:cs="Times New Roman"/>
        </w:rPr>
        <w:t>ему</w:t>
      </w:r>
      <w:r w:rsidR="00286FAC" w:rsidRPr="00FA6B74">
        <w:rPr>
          <w:rFonts w:ascii="Times New Roman" w:hAnsi="Times New Roman" w:cs="Times New Roman"/>
        </w:rPr>
        <w:t xml:space="preserve"> воспитател</w:t>
      </w:r>
      <w:r w:rsidRPr="00FA6B74">
        <w:rPr>
          <w:rFonts w:ascii="Times New Roman" w:hAnsi="Times New Roman" w:cs="Times New Roman"/>
        </w:rPr>
        <w:t>ю</w:t>
      </w:r>
      <w:r w:rsidR="00286FAC" w:rsidRPr="00FA6B74">
        <w:rPr>
          <w:rFonts w:ascii="Times New Roman" w:hAnsi="Times New Roman" w:cs="Times New Roman"/>
        </w:rPr>
        <w:t xml:space="preserve"> за расширенную зону обслуживания – 1352 руб. в месяц.</w:t>
      </w:r>
    </w:p>
    <w:p w:rsidR="00404354" w:rsidRPr="00FA6B74" w:rsidRDefault="00F86555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3.2.8. Д</w:t>
      </w:r>
      <w:r w:rsidR="00404354" w:rsidRPr="00FA6B74">
        <w:rPr>
          <w:rFonts w:ascii="Times New Roman" w:hAnsi="Times New Roman" w:cs="Times New Roman"/>
        </w:rPr>
        <w:t xml:space="preserve">оплаты в связи с исполнением работниками </w:t>
      </w:r>
      <w:r w:rsidRPr="00FA6B74">
        <w:rPr>
          <w:rFonts w:ascii="Times New Roman" w:hAnsi="Times New Roman" w:cs="Times New Roman"/>
        </w:rPr>
        <w:t>ДОУ</w:t>
      </w:r>
      <w:r w:rsidR="00404354" w:rsidRPr="00FA6B74">
        <w:rPr>
          <w:rFonts w:ascii="Times New Roman" w:hAnsi="Times New Roman" w:cs="Times New Roman"/>
        </w:rPr>
        <w:t xml:space="preserve"> своих трудовых</w:t>
      </w:r>
      <w:r w:rsidR="00220E15" w:rsidRPr="00FA6B74">
        <w:rPr>
          <w:rFonts w:ascii="Times New Roman" w:hAnsi="Times New Roman" w:cs="Times New Roman"/>
        </w:rPr>
        <w:t xml:space="preserve"> </w:t>
      </w:r>
      <w:r w:rsidR="00404354" w:rsidRPr="00FA6B74">
        <w:rPr>
          <w:rFonts w:ascii="Times New Roman" w:hAnsi="Times New Roman" w:cs="Times New Roman"/>
        </w:rPr>
        <w:t>обязанностей в условиях, отличных от нормальных:</w:t>
      </w:r>
    </w:p>
    <w:p w:rsidR="00404354" w:rsidRPr="00FA6B74" w:rsidRDefault="00404354" w:rsidP="00FA6B74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за работу в ночное время (с 22</w:t>
      </w:r>
      <w:r w:rsidRPr="00FA6B74">
        <w:rPr>
          <w:rFonts w:ascii="Times New Roman" w:hAnsi="Times New Roman" w:cs="Times New Roman"/>
          <w:vertAlign w:val="superscript"/>
        </w:rPr>
        <w:t>00</w:t>
      </w:r>
      <w:r w:rsidRPr="00FA6B74">
        <w:rPr>
          <w:rFonts w:ascii="Times New Roman" w:hAnsi="Times New Roman" w:cs="Times New Roman"/>
        </w:rPr>
        <w:t xml:space="preserve"> до 6</w:t>
      </w:r>
      <w:r w:rsidRPr="00FA6B74">
        <w:rPr>
          <w:rFonts w:ascii="Times New Roman" w:hAnsi="Times New Roman" w:cs="Times New Roman"/>
          <w:vertAlign w:val="superscript"/>
        </w:rPr>
        <w:t>00</w:t>
      </w:r>
      <w:r w:rsidRPr="00FA6B74">
        <w:rPr>
          <w:rFonts w:ascii="Times New Roman" w:hAnsi="Times New Roman" w:cs="Times New Roman"/>
        </w:rPr>
        <w:t>)</w:t>
      </w:r>
      <w:r w:rsidR="00DE28E6" w:rsidRPr="00FA6B74">
        <w:rPr>
          <w:rFonts w:ascii="Times New Roman" w:hAnsi="Times New Roman" w:cs="Times New Roman"/>
        </w:rPr>
        <w:t xml:space="preserve"> </w:t>
      </w:r>
      <w:r w:rsidRPr="00FA6B74">
        <w:rPr>
          <w:rFonts w:ascii="Times New Roman" w:hAnsi="Times New Roman" w:cs="Times New Roman"/>
        </w:rPr>
        <w:t>35% часовой ставки (оклада) за каждый час работы (в соответствии со ст. 154 ТК РФ);</w:t>
      </w:r>
    </w:p>
    <w:p w:rsidR="00404354" w:rsidRPr="00FA6B74" w:rsidRDefault="00404354" w:rsidP="00FA6B74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за работу в праздничные дни в размере двойной часовой ставки;</w:t>
      </w:r>
    </w:p>
    <w:p w:rsidR="00404354" w:rsidRPr="00FA6B74" w:rsidRDefault="00DE28E6" w:rsidP="00FA6B74">
      <w:pPr>
        <w:pStyle w:val="a7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повар</w:t>
      </w:r>
      <w:r w:rsidR="003F62DF" w:rsidRPr="00FA6B74">
        <w:rPr>
          <w:rFonts w:ascii="Times New Roman" w:hAnsi="Times New Roman" w:cs="Times New Roman"/>
        </w:rPr>
        <w:t>ам ДОУ</w:t>
      </w:r>
      <w:r w:rsidRPr="00FA6B74">
        <w:rPr>
          <w:rFonts w:ascii="Times New Roman" w:hAnsi="Times New Roman" w:cs="Times New Roman"/>
        </w:rPr>
        <w:t xml:space="preserve"> </w:t>
      </w:r>
      <w:r w:rsidR="00404354" w:rsidRPr="00FA6B74">
        <w:rPr>
          <w:rFonts w:ascii="Times New Roman" w:hAnsi="Times New Roman" w:cs="Times New Roman"/>
        </w:rPr>
        <w:t>за работу</w:t>
      </w:r>
      <w:r w:rsidR="007746D1" w:rsidRPr="00FA6B74">
        <w:rPr>
          <w:rFonts w:ascii="Times New Roman" w:hAnsi="Times New Roman" w:cs="Times New Roman"/>
          <w:shd w:val="clear" w:color="auto" w:fill="FFFFFF"/>
        </w:rPr>
        <w:t xml:space="preserve"> с вредными и (или) опасными условиями труда</w:t>
      </w:r>
      <w:r w:rsidRPr="00FA6B74">
        <w:rPr>
          <w:rFonts w:ascii="Times New Roman" w:hAnsi="Times New Roman" w:cs="Times New Roman"/>
        </w:rPr>
        <w:t xml:space="preserve"> </w:t>
      </w:r>
      <w:r w:rsidR="00404354" w:rsidRPr="00FA6B74">
        <w:rPr>
          <w:rFonts w:ascii="Times New Roman" w:hAnsi="Times New Roman" w:cs="Times New Roman"/>
        </w:rPr>
        <w:t xml:space="preserve">в размере 4% от </w:t>
      </w:r>
      <w:r w:rsidRPr="00FA6B74">
        <w:rPr>
          <w:rFonts w:ascii="Times New Roman" w:hAnsi="Times New Roman" w:cs="Times New Roman"/>
        </w:rPr>
        <w:t xml:space="preserve">должностного </w:t>
      </w:r>
      <w:r w:rsidR="00404354" w:rsidRPr="00FA6B74">
        <w:rPr>
          <w:rFonts w:ascii="Times New Roman" w:hAnsi="Times New Roman" w:cs="Times New Roman"/>
        </w:rPr>
        <w:t>оклада</w:t>
      </w:r>
      <w:r w:rsidR="00603FF3" w:rsidRPr="00FA6B74">
        <w:rPr>
          <w:rFonts w:ascii="Times New Roman" w:hAnsi="Times New Roman" w:cs="Times New Roman"/>
        </w:rPr>
        <w:t xml:space="preserve"> (на основании карты специальной оценки условий труда</w:t>
      </w:r>
      <w:r w:rsidRPr="00FA6B74">
        <w:rPr>
          <w:rFonts w:ascii="Times New Roman" w:hAnsi="Times New Roman" w:cs="Times New Roman"/>
        </w:rPr>
        <w:t xml:space="preserve"> рабочего места</w:t>
      </w:r>
      <w:r w:rsidR="00603FF3" w:rsidRPr="00FA6B74">
        <w:rPr>
          <w:rFonts w:ascii="Times New Roman" w:hAnsi="Times New Roman" w:cs="Times New Roman"/>
        </w:rPr>
        <w:t>)</w:t>
      </w:r>
      <w:r w:rsidR="00404354" w:rsidRPr="00FA6B74">
        <w:rPr>
          <w:rFonts w:ascii="Times New Roman" w:hAnsi="Times New Roman" w:cs="Times New Roman"/>
        </w:rPr>
        <w:t>.</w:t>
      </w:r>
    </w:p>
    <w:p w:rsidR="00693465" w:rsidRPr="00FA6B74" w:rsidRDefault="00DE28E6" w:rsidP="00FA6B74">
      <w:pPr>
        <w:pStyle w:val="a6"/>
        <w:spacing w:before="0" w:beforeAutospacing="0" w:after="0" w:afterAutospacing="0"/>
        <w:ind w:firstLine="709"/>
        <w:jc w:val="both"/>
        <w:rPr>
          <w:color w:val="000000"/>
        </w:rPr>
      </w:pPr>
      <w:r w:rsidRPr="00FA6B74">
        <w:rPr>
          <w:color w:val="000000"/>
        </w:rPr>
        <w:t>3.2.9.</w:t>
      </w:r>
      <w:r w:rsidR="00220E15" w:rsidRPr="00FA6B74">
        <w:rPr>
          <w:color w:val="000000"/>
        </w:rPr>
        <w:t xml:space="preserve"> Доплаты работникам ДОУ за совмещение должностей, расширение зон обслуживания, увеличение объема работы для исполнения обязанностей временно отсутствующего работника без освобождения от работы, определенной трудовым договором. </w:t>
      </w:r>
      <w:r w:rsidR="00603FF3" w:rsidRPr="00FA6B74">
        <w:rPr>
          <w:color w:val="000000"/>
        </w:rPr>
        <w:t xml:space="preserve">Размер доплаты устанавливается по соглашению сторон трудового договора с учетом содержания и (или) объема дополнительной работы (статья 60.2 </w:t>
      </w:r>
      <w:r w:rsidR="00220E15" w:rsidRPr="00FA6B74">
        <w:rPr>
          <w:color w:val="000000"/>
        </w:rPr>
        <w:t>ТК РФ</w:t>
      </w:r>
      <w:r w:rsidR="00603FF3" w:rsidRPr="00FA6B74">
        <w:rPr>
          <w:color w:val="000000"/>
        </w:rPr>
        <w:t>).</w:t>
      </w:r>
    </w:p>
    <w:p w:rsidR="007618E0" w:rsidRPr="00FA6B74" w:rsidRDefault="004E120C" w:rsidP="00FA6B74">
      <w:pPr>
        <w:pStyle w:val="ConsPlusNormal"/>
        <w:ind w:firstLine="709"/>
        <w:jc w:val="both"/>
        <w:rPr>
          <w:rStyle w:val="1"/>
          <w:color w:val="FF0000"/>
          <w:sz w:val="24"/>
          <w:szCs w:val="24"/>
          <w:lang w:eastAsia="ru-RU"/>
        </w:rPr>
      </w:pPr>
      <w:r w:rsidRPr="00FA6B74">
        <w:rPr>
          <w:szCs w:val="24"/>
        </w:rPr>
        <w:t>3.2.10.</w:t>
      </w:r>
      <w:r w:rsidR="00243D2D" w:rsidRPr="00FA6B74">
        <w:rPr>
          <w:szCs w:val="24"/>
        </w:rPr>
        <w:t xml:space="preserve"> </w:t>
      </w:r>
      <w:r w:rsidRPr="00FA6B74">
        <w:rPr>
          <w:szCs w:val="24"/>
        </w:rPr>
        <w:t>С</w:t>
      </w:r>
      <w:r w:rsidR="00243D2D" w:rsidRPr="00FA6B74">
        <w:rPr>
          <w:szCs w:val="24"/>
        </w:rPr>
        <w:t>тимулирующие выплаты</w:t>
      </w:r>
      <w:r w:rsidR="007618E0" w:rsidRPr="00FA6B74">
        <w:rPr>
          <w:rStyle w:val="1"/>
          <w:color w:val="FF0000"/>
          <w:sz w:val="24"/>
          <w:szCs w:val="24"/>
          <w:lang w:eastAsia="ru-RU"/>
        </w:rPr>
        <w:t xml:space="preserve"> 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>с</w:t>
      </w:r>
      <w:r w:rsidRPr="00FA6B74">
        <w:rPr>
          <w:rStyle w:val="1"/>
          <w:color w:val="auto"/>
          <w:sz w:val="24"/>
          <w:szCs w:val="24"/>
          <w:lang w:eastAsia="ru-RU"/>
        </w:rPr>
        <w:t xml:space="preserve"> целью стимулирования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 xml:space="preserve"> работников</w:t>
      </w:r>
      <w:r w:rsidRPr="00FA6B74">
        <w:rPr>
          <w:rStyle w:val="1"/>
          <w:color w:val="auto"/>
          <w:sz w:val="24"/>
          <w:szCs w:val="24"/>
          <w:lang w:eastAsia="ru-RU"/>
        </w:rPr>
        <w:t xml:space="preserve"> </w:t>
      </w:r>
      <w:r w:rsidR="003F62DF" w:rsidRPr="00FA6B74">
        <w:rPr>
          <w:rStyle w:val="1"/>
          <w:color w:val="auto"/>
          <w:sz w:val="24"/>
          <w:szCs w:val="24"/>
          <w:lang w:eastAsia="ru-RU"/>
        </w:rPr>
        <w:t xml:space="preserve">ДОУ </w:t>
      </w:r>
      <w:r w:rsidRPr="00FA6B74">
        <w:rPr>
          <w:rStyle w:val="1"/>
          <w:color w:val="auto"/>
          <w:sz w:val="24"/>
          <w:szCs w:val="24"/>
          <w:lang w:eastAsia="ru-RU"/>
        </w:rPr>
        <w:t xml:space="preserve">к качественному результату труда и поощрения за выполненную работу в </w:t>
      </w:r>
      <w:r w:rsidR="003219F4" w:rsidRPr="00FA6B74">
        <w:rPr>
          <w:rStyle w:val="1"/>
          <w:color w:val="auto"/>
          <w:sz w:val="24"/>
          <w:szCs w:val="24"/>
          <w:lang w:eastAsia="ru-RU"/>
        </w:rPr>
        <w:t>ДОУ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>.</w:t>
      </w:r>
    </w:p>
    <w:p w:rsidR="00243D2D" w:rsidRPr="00FA6B74" w:rsidRDefault="007618E0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3.2.11</w:t>
      </w:r>
      <w:r w:rsidR="00243D2D" w:rsidRPr="00FA6B74">
        <w:rPr>
          <w:szCs w:val="24"/>
        </w:rPr>
        <w:t xml:space="preserve">. </w:t>
      </w:r>
      <w:r w:rsidRPr="00FA6B74">
        <w:rPr>
          <w:szCs w:val="24"/>
        </w:rPr>
        <w:t>И</w:t>
      </w:r>
      <w:r w:rsidR="00243D2D" w:rsidRPr="00FA6B74">
        <w:rPr>
          <w:szCs w:val="24"/>
        </w:rPr>
        <w:t>ные выплаты: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единовременное вознаграждение (материальная помощь) педагогическим работникам,  заместителям руководителя, деятельность которых связана с образовательным процессом, по достижении возраста 55 лет мужчинами и 50 лет женщинами, вне зависимости от продолжения  ими трудовых отношений с образовательной организацией, в размере 26 000 рублей, без начислений районного коэффициента и процентной надбавки за работу в местностях приравненных к районам Крайнего Севера.</w:t>
      </w:r>
    </w:p>
    <w:p w:rsidR="00243D2D" w:rsidRPr="00FA6B74" w:rsidRDefault="00243D2D" w:rsidP="00FA6B74">
      <w:pPr>
        <w:pStyle w:val="ConsPlusNormal"/>
        <w:ind w:firstLine="709"/>
        <w:rPr>
          <w:szCs w:val="24"/>
        </w:rPr>
      </w:pPr>
    </w:p>
    <w:p w:rsidR="00243D2D" w:rsidRPr="00FA6B74" w:rsidRDefault="007618E0" w:rsidP="00FA6B74">
      <w:pPr>
        <w:pStyle w:val="ConsPlusNormal"/>
        <w:ind w:firstLine="709"/>
        <w:jc w:val="center"/>
        <w:rPr>
          <w:szCs w:val="24"/>
        </w:rPr>
      </w:pPr>
      <w:r w:rsidRPr="00FA6B74">
        <w:rPr>
          <w:szCs w:val="24"/>
        </w:rPr>
        <w:t>4</w:t>
      </w:r>
      <w:r w:rsidR="00243D2D" w:rsidRPr="00FA6B74">
        <w:rPr>
          <w:szCs w:val="24"/>
        </w:rPr>
        <w:t>. Определение размера должностных окладов</w:t>
      </w:r>
    </w:p>
    <w:p w:rsidR="00243D2D" w:rsidRPr="00FA6B74" w:rsidRDefault="00243D2D" w:rsidP="00FA6B74">
      <w:pPr>
        <w:pStyle w:val="ConsPlusNormal"/>
        <w:ind w:firstLine="709"/>
        <w:jc w:val="center"/>
        <w:rPr>
          <w:szCs w:val="24"/>
        </w:rPr>
      </w:pPr>
      <w:r w:rsidRPr="00FA6B74">
        <w:rPr>
          <w:szCs w:val="24"/>
        </w:rPr>
        <w:t>педагогических работников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</w:p>
    <w:p w:rsidR="00243D2D" w:rsidRPr="00FA6B74" w:rsidRDefault="007618E0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4</w:t>
      </w:r>
      <w:r w:rsidR="00243D2D" w:rsidRPr="00FA6B74">
        <w:rPr>
          <w:szCs w:val="24"/>
        </w:rPr>
        <w:t>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(36 часов в неделю).</w:t>
      </w:r>
    </w:p>
    <w:p w:rsidR="00243D2D" w:rsidRPr="00FA6B74" w:rsidRDefault="007618E0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4</w:t>
      </w:r>
      <w:r w:rsidR="00243D2D" w:rsidRPr="00FA6B74">
        <w:rPr>
          <w:szCs w:val="24"/>
        </w:rPr>
        <w:t>.2. Должностной оклад педагогического работника рассчитывается по следующей формуле: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ДО</w:t>
      </w:r>
      <w:r w:rsidRPr="00FA6B74">
        <w:rPr>
          <w:szCs w:val="24"/>
          <w:vertAlign w:val="subscript"/>
        </w:rPr>
        <w:t>П</w:t>
      </w:r>
      <w:r w:rsidRPr="00FA6B74">
        <w:rPr>
          <w:szCs w:val="24"/>
        </w:rPr>
        <w:t xml:space="preserve"> = (О</w:t>
      </w:r>
      <w:r w:rsidRPr="00FA6B74">
        <w:rPr>
          <w:szCs w:val="24"/>
          <w:vertAlign w:val="subscript"/>
        </w:rPr>
        <w:t>БАЗ(П)</w:t>
      </w:r>
      <w:r w:rsidRPr="00FA6B74">
        <w:rPr>
          <w:szCs w:val="24"/>
        </w:rPr>
        <w:t xml:space="preserve"> x А) + Д, где: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ДО</w:t>
      </w:r>
      <w:r w:rsidRPr="00FA6B74">
        <w:rPr>
          <w:szCs w:val="24"/>
          <w:vertAlign w:val="subscript"/>
        </w:rPr>
        <w:t>П</w:t>
      </w:r>
      <w:r w:rsidRPr="00FA6B74">
        <w:rPr>
          <w:szCs w:val="24"/>
        </w:rPr>
        <w:t xml:space="preserve"> - должностной оклад педагогического работника;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О</w:t>
      </w:r>
      <w:r w:rsidRPr="00FA6B74">
        <w:rPr>
          <w:szCs w:val="24"/>
          <w:vertAlign w:val="subscript"/>
        </w:rPr>
        <w:t>БАЗ(П)</w:t>
      </w:r>
      <w:r w:rsidRPr="00FA6B74">
        <w:rPr>
          <w:szCs w:val="24"/>
        </w:rPr>
        <w:t xml:space="preserve"> — базовый оклад педагогического работника, устанавливаемый приказом руководителя образовательной организации;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А - повышающий коэффициент за квалификационную категорию педагога;</w:t>
      </w:r>
    </w:p>
    <w:p w:rsidR="00243D2D" w:rsidRPr="00FA6B74" w:rsidRDefault="00243D2D" w:rsidP="00FA6B74">
      <w:pPr>
        <w:pStyle w:val="ConsPlusNormal"/>
        <w:ind w:firstLine="709"/>
        <w:jc w:val="both"/>
        <w:rPr>
          <w:szCs w:val="24"/>
        </w:rPr>
      </w:pPr>
      <w:r w:rsidRPr="00FA6B74">
        <w:rPr>
          <w:szCs w:val="24"/>
        </w:rPr>
        <w:t>Д - ежемесячная денежная компенсация на обеспечение книгоиздательской продукцией и периодическими изданиями в размере 100 рублей.</w:t>
      </w:r>
    </w:p>
    <w:p w:rsidR="007618E0" w:rsidRPr="00FA6B74" w:rsidRDefault="007618E0" w:rsidP="00FA6B74">
      <w:pPr>
        <w:ind w:firstLine="709"/>
        <w:jc w:val="both"/>
        <w:rPr>
          <w:rFonts w:ascii="Times New Roman" w:hAnsi="Times New Roman" w:cs="Times New Roman"/>
        </w:rPr>
      </w:pPr>
    </w:p>
    <w:p w:rsidR="007618E0" w:rsidRPr="00FA6B74" w:rsidRDefault="007618E0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5. Порядок и условия установления выплат стимулирующего характера</w:t>
      </w:r>
    </w:p>
    <w:p w:rsidR="00D80535" w:rsidRPr="00FA6B74" w:rsidRDefault="00D80535" w:rsidP="00FA6B74">
      <w:pPr>
        <w:ind w:firstLine="709"/>
        <w:jc w:val="both"/>
        <w:rPr>
          <w:rFonts w:ascii="Times New Roman" w:hAnsi="Times New Roman" w:cs="Times New Roman"/>
        </w:rPr>
      </w:pPr>
    </w:p>
    <w:p w:rsidR="007618E0" w:rsidRPr="00FA6B74" w:rsidRDefault="007618E0" w:rsidP="00FA6B74">
      <w:pPr>
        <w:ind w:firstLine="709"/>
        <w:jc w:val="both"/>
        <w:rPr>
          <w:rStyle w:val="1"/>
          <w:rFonts w:cs="Times New Roman"/>
          <w:color w:val="auto"/>
          <w:sz w:val="24"/>
        </w:rPr>
      </w:pPr>
      <w:r w:rsidRPr="00FA6B74">
        <w:rPr>
          <w:rFonts w:ascii="Times New Roman" w:hAnsi="Times New Roman" w:cs="Times New Roman"/>
        </w:rPr>
        <w:t xml:space="preserve">5.1. </w:t>
      </w:r>
      <w:r w:rsidRPr="00FA6B74">
        <w:rPr>
          <w:rStyle w:val="1"/>
          <w:rFonts w:cs="Times New Roman"/>
          <w:sz w:val="24"/>
        </w:rPr>
        <w:t xml:space="preserve">С целью стимулирования к качественному результату труда и поощрения работников в </w:t>
      </w:r>
      <w:r w:rsidR="004E6ED5" w:rsidRPr="00FA6B74">
        <w:rPr>
          <w:rStyle w:val="1"/>
          <w:rFonts w:cs="Times New Roman"/>
          <w:sz w:val="24"/>
        </w:rPr>
        <w:t>ДОУ</w:t>
      </w:r>
      <w:r w:rsidRPr="00FA6B74">
        <w:rPr>
          <w:rStyle w:val="1"/>
          <w:rFonts w:cs="Times New Roman"/>
          <w:sz w:val="24"/>
        </w:rPr>
        <w:t xml:space="preserve"> устанавливаются </w:t>
      </w:r>
      <w:r w:rsidRPr="00FA6B74">
        <w:rPr>
          <w:rStyle w:val="1"/>
          <w:rFonts w:cs="Times New Roman"/>
          <w:color w:val="auto"/>
          <w:sz w:val="24"/>
        </w:rPr>
        <w:t>следующие виды стимулирующих выплат:</w:t>
      </w:r>
    </w:p>
    <w:p w:rsidR="007618E0" w:rsidRPr="00FA6B74" w:rsidRDefault="004E6ED5" w:rsidP="00FA6B74">
      <w:pPr>
        <w:pStyle w:val="ConsPlusNormal"/>
        <w:ind w:firstLine="709"/>
        <w:jc w:val="both"/>
        <w:rPr>
          <w:rStyle w:val="1"/>
          <w:color w:val="auto"/>
          <w:sz w:val="24"/>
          <w:szCs w:val="24"/>
          <w:lang w:eastAsia="ru-RU"/>
        </w:rPr>
      </w:pPr>
      <w:r w:rsidRPr="00FA6B74">
        <w:rPr>
          <w:rStyle w:val="1"/>
          <w:color w:val="auto"/>
          <w:sz w:val="24"/>
          <w:szCs w:val="24"/>
          <w:lang w:eastAsia="ru-RU"/>
        </w:rPr>
        <w:t>а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 xml:space="preserve">) </w:t>
      </w:r>
      <w:r w:rsidR="00281B99" w:rsidRPr="00FA6B74">
        <w:rPr>
          <w:rStyle w:val="1"/>
          <w:color w:val="auto"/>
          <w:sz w:val="24"/>
          <w:szCs w:val="24"/>
          <w:lang w:eastAsia="ru-RU"/>
        </w:rPr>
        <w:t>премия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 xml:space="preserve"> по</w:t>
      </w:r>
      <w:r w:rsidR="00ED0C43" w:rsidRPr="00FA6B74">
        <w:rPr>
          <w:rStyle w:val="1"/>
          <w:color w:val="auto"/>
          <w:sz w:val="24"/>
          <w:szCs w:val="24"/>
          <w:lang w:eastAsia="ru-RU"/>
        </w:rPr>
        <w:t xml:space="preserve"> результатам труда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 xml:space="preserve"> за месяц;</w:t>
      </w:r>
    </w:p>
    <w:p w:rsidR="004E6ED5" w:rsidRPr="00FA6B74" w:rsidRDefault="00281B99" w:rsidP="00FA6B74">
      <w:pPr>
        <w:pStyle w:val="ConsPlusNormal"/>
        <w:ind w:firstLine="709"/>
        <w:jc w:val="both"/>
        <w:rPr>
          <w:szCs w:val="24"/>
          <w:shd w:val="clear" w:color="auto" w:fill="FFFFFF"/>
        </w:rPr>
      </w:pPr>
      <w:r w:rsidRPr="00FA6B74">
        <w:rPr>
          <w:rStyle w:val="1"/>
          <w:color w:val="auto"/>
          <w:sz w:val="24"/>
          <w:szCs w:val="24"/>
          <w:lang w:eastAsia="ru-RU"/>
        </w:rPr>
        <w:t>б</w:t>
      </w:r>
      <w:r w:rsidR="007618E0" w:rsidRPr="00FA6B74">
        <w:rPr>
          <w:rStyle w:val="1"/>
          <w:color w:val="auto"/>
          <w:sz w:val="24"/>
          <w:szCs w:val="24"/>
          <w:lang w:eastAsia="ru-RU"/>
        </w:rPr>
        <w:t xml:space="preserve">) </w:t>
      </w:r>
      <w:r w:rsidR="004E6ED5" w:rsidRPr="00FA6B74">
        <w:rPr>
          <w:szCs w:val="24"/>
          <w:shd w:val="clear" w:color="auto" w:fill="FFFFFF"/>
        </w:rPr>
        <w:t>е</w:t>
      </w:r>
      <w:r w:rsidR="007618E0" w:rsidRPr="00FA6B74">
        <w:rPr>
          <w:szCs w:val="24"/>
          <w:shd w:val="clear" w:color="auto" w:fill="FFFFFF"/>
        </w:rPr>
        <w:t>диновременные (</w:t>
      </w:r>
      <w:r w:rsidR="007618E0" w:rsidRPr="00FA6B74">
        <w:rPr>
          <w:bCs/>
          <w:szCs w:val="24"/>
          <w:shd w:val="clear" w:color="auto" w:fill="FFFFFF"/>
        </w:rPr>
        <w:t>разовые</w:t>
      </w:r>
      <w:r w:rsidR="007618E0" w:rsidRPr="00FA6B74">
        <w:rPr>
          <w:szCs w:val="24"/>
          <w:shd w:val="clear" w:color="auto" w:fill="FFFFFF"/>
        </w:rPr>
        <w:t>) </w:t>
      </w:r>
      <w:r w:rsidR="007618E0" w:rsidRPr="00FA6B74">
        <w:rPr>
          <w:bCs/>
          <w:szCs w:val="24"/>
          <w:shd w:val="clear" w:color="auto" w:fill="FFFFFF"/>
        </w:rPr>
        <w:t>премии.</w:t>
      </w:r>
      <w:r w:rsidR="007618E0" w:rsidRPr="00FA6B74">
        <w:rPr>
          <w:szCs w:val="24"/>
          <w:shd w:val="clear" w:color="auto" w:fill="FFFFFF"/>
        </w:rPr>
        <w:t> </w:t>
      </w:r>
    </w:p>
    <w:p w:rsidR="00664F83" w:rsidRPr="00FA6B74" w:rsidRDefault="003F62DF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5.</w:t>
      </w:r>
      <w:r w:rsidR="00664F83" w:rsidRPr="00FA6B74">
        <w:rPr>
          <w:rFonts w:ascii="Times New Roman" w:hAnsi="Times New Roman" w:cs="Times New Roman"/>
        </w:rPr>
        <w:t>2</w:t>
      </w:r>
      <w:r w:rsidR="00ED0C43" w:rsidRPr="00FA6B74">
        <w:rPr>
          <w:rFonts w:ascii="Times New Roman" w:hAnsi="Times New Roman" w:cs="Times New Roman"/>
        </w:rPr>
        <w:t xml:space="preserve">. Премия по результатам труда за месяц работникам ДОУ распределяется по балльной системе из расчета не менее 30 баллов в месяц. Стоимость </w:t>
      </w:r>
      <w:r w:rsidR="00861660" w:rsidRPr="00FA6B74">
        <w:rPr>
          <w:rFonts w:ascii="Times New Roman" w:hAnsi="Times New Roman" w:cs="Times New Roman"/>
        </w:rPr>
        <w:t>1</w:t>
      </w:r>
      <w:r w:rsidR="00ED0C43" w:rsidRPr="00FA6B74">
        <w:rPr>
          <w:rFonts w:ascii="Times New Roman" w:hAnsi="Times New Roman" w:cs="Times New Roman"/>
        </w:rPr>
        <w:t xml:space="preserve"> балла по всем категориям работников ДОУ составляет 1% от </w:t>
      </w:r>
      <w:r w:rsidR="00861660" w:rsidRPr="00FA6B74">
        <w:rPr>
          <w:rFonts w:ascii="Times New Roman" w:hAnsi="Times New Roman" w:cs="Times New Roman"/>
        </w:rPr>
        <w:t>оплаты</w:t>
      </w:r>
      <w:r w:rsidR="00ED0C43" w:rsidRPr="00FA6B74">
        <w:rPr>
          <w:rFonts w:ascii="Times New Roman" w:hAnsi="Times New Roman" w:cs="Times New Roman"/>
        </w:rPr>
        <w:t xml:space="preserve"> </w:t>
      </w:r>
      <w:r w:rsidR="00861660" w:rsidRPr="00FA6B74">
        <w:rPr>
          <w:rFonts w:ascii="Times New Roman" w:hAnsi="Times New Roman" w:cs="Times New Roman"/>
        </w:rPr>
        <w:t>труда</w:t>
      </w:r>
      <w:r w:rsidR="00ED0C43" w:rsidRPr="00FA6B74">
        <w:rPr>
          <w:rFonts w:ascii="Times New Roman" w:hAnsi="Times New Roman" w:cs="Times New Roman"/>
        </w:rPr>
        <w:t xml:space="preserve"> (</w:t>
      </w:r>
      <w:r w:rsidR="00861660" w:rsidRPr="00FA6B74">
        <w:rPr>
          <w:rFonts w:ascii="Times New Roman" w:hAnsi="Times New Roman" w:cs="Times New Roman"/>
        </w:rPr>
        <w:t>должностного оклада, доплат и надбавок, предусмотренных штатным расписанием)</w:t>
      </w:r>
      <w:r w:rsidR="00ED0C43" w:rsidRPr="00FA6B74">
        <w:rPr>
          <w:rFonts w:ascii="Times New Roman" w:hAnsi="Times New Roman" w:cs="Times New Roman"/>
        </w:rPr>
        <w:t>.</w:t>
      </w:r>
    </w:p>
    <w:p w:rsidR="00555B61" w:rsidRPr="00FA6B74" w:rsidRDefault="00042B5D" w:rsidP="00586EDF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  <w:shd w:val="clear" w:color="auto" w:fill="FFFFFF"/>
        </w:rPr>
        <w:t>5.2.</w:t>
      </w:r>
      <w:r w:rsidR="00664F83" w:rsidRPr="00FA6B74">
        <w:rPr>
          <w:rFonts w:ascii="Times New Roman" w:hAnsi="Times New Roman" w:cs="Times New Roman"/>
          <w:shd w:val="clear" w:color="auto" w:fill="FFFFFF"/>
        </w:rPr>
        <w:t>1.</w:t>
      </w:r>
      <w:r w:rsidRPr="00FA6B74">
        <w:rPr>
          <w:rFonts w:ascii="Times New Roman" w:hAnsi="Times New Roman" w:cs="Times New Roman"/>
          <w:shd w:val="clear" w:color="auto" w:fill="FFFFFF"/>
        </w:rPr>
        <w:t xml:space="preserve"> </w:t>
      </w:r>
      <w:r w:rsidRPr="00FA6B74">
        <w:rPr>
          <w:rFonts w:ascii="Times New Roman" w:hAnsi="Times New Roman" w:cs="Times New Roman"/>
        </w:rPr>
        <w:t xml:space="preserve">Премия по результатам труда за месяц осуществляется на основе анализа трудовой деятельности работников в соответствии с основаниями для премирования, отраженных в </w:t>
      </w:r>
      <w:r w:rsidR="00D83C64" w:rsidRPr="00FA6B74">
        <w:rPr>
          <w:rFonts w:ascii="Times New Roman" w:hAnsi="Times New Roman" w:cs="Times New Roman"/>
        </w:rPr>
        <w:t>карте самооценки</w:t>
      </w:r>
      <w:r w:rsidRPr="00FA6B74">
        <w:rPr>
          <w:rFonts w:ascii="Times New Roman" w:hAnsi="Times New Roman" w:cs="Times New Roman"/>
        </w:rPr>
        <w:t xml:space="preserve"> </w:t>
      </w:r>
      <w:r w:rsidRPr="00FA6B74">
        <w:rPr>
          <w:rFonts w:ascii="Times New Roman" w:hAnsi="Times New Roman" w:cs="Times New Roman"/>
          <w:highlight w:val="yellow"/>
        </w:rPr>
        <w:t>(приложение № 1 к настоящему Положению).</w:t>
      </w:r>
      <w:r w:rsidRPr="00FA6B74">
        <w:rPr>
          <w:rFonts w:ascii="Times New Roman" w:hAnsi="Times New Roman" w:cs="Times New Roman"/>
        </w:rPr>
        <w:t xml:space="preserve"> </w:t>
      </w:r>
      <w:r w:rsidR="00D83C64" w:rsidRPr="00FA6B74">
        <w:rPr>
          <w:rFonts w:ascii="Times New Roman" w:hAnsi="Times New Roman" w:cs="Times New Roman"/>
        </w:rPr>
        <w:t>Карта самооценки</w:t>
      </w:r>
      <w:r w:rsidRPr="00FA6B74">
        <w:rPr>
          <w:rFonts w:ascii="Times New Roman" w:hAnsi="Times New Roman" w:cs="Times New Roman"/>
        </w:rPr>
        <w:t xml:space="preserve"> </w:t>
      </w:r>
      <w:r w:rsidR="00861660" w:rsidRPr="00FA6B74">
        <w:rPr>
          <w:rFonts w:ascii="Times New Roman" w:hAnsi="Times New Roman" w:cs="Times New Roman"/>
        </w:rPr>
        <w:t>заполняется работником самостоятельно.</w:t>
      </w:r>
    </w:p>
    <w:p w:rsidR="00042B5D" w:rsidRPr="00FA6B74" w:rsidRDefault="00042B5D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 xml:space="preserve">После заполнения </w:t>
      </w:r>
      <w:r w:rsidR="00D83C64" w:rsidRPr="00FA6B74">
        <w:rPr>
          <w:rFonts w:ascii="Times New Roman" w:hAnsi="Times New Roman" w:cs="Times New Roman"/>
        </w:rPr>
        <w:t>карта самооценки</w:t>
      </w:r>
      <w:r w:rsidRPr="00FA6B74">
        <w:rPr>
          <w:rFonts w:ascii="Times New Roman" w:hAnsi="Times New Roman" w:cs="Times New Roman"/>
        </w:rPr>
        <w:t xml:space="preserve"> передается работником в Комиссию по распределению стимулирующих выплат.</w:t>
      </w:r>
    </w:p>
    <w:p w:rsidR="00042B5D" w:rsidRPr="00FA6B74" w:rsidRDefault="00042B5D" w:rsidP="00FA6B74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 xml:space="preserve">Комиссия проверяет достоверность заполнения карт самооценки, рассматривает возможность начисления дополнительных баллов или вычета баллов, происходит окончательное обсуждение </w:t>
      </w:r>
      <w:r w:rsidR="00D83C64" w:rsidRPr="00FA6B74">
        <w:rPr>
          <w:rFonts w:ascii="Times New Roman" w:hAnsi="Times New Roman" w:cs="Times New Roman"/>
        </w:rPr>
        <w:t xml:space="preserve">и принятие решения </w:t>
      </w:r>
      <w:r w:rsidRPr="00FA6B74">
        <w:rPr>
          <w:rFonts w:ascii="Times New Roman" w:hAnsi="Times New Roman" w:cs="Times New Roman"/>
        </w:rPr>
        <w:t xml:space="preserve">о назначении стимулирующих выплат работникам </w:t>
      </w:r>
      <w:r w:rsidR="00D83C64" w:rsidRPr="00FA6B74">
        <w:rPr>
          <w:rFonts w:ascii="Times New Roman" w:hAnsi="Times New Roman" w:cs="Times New Roman"/>
        </w:rPr>
        <w:t>ДОУ.</w:t>
      </w:r>
    </w:p>
    <w:p w:rsidR="004C7D27" w:rsidRPr="00FA6B74" w:rsidRDefault="004C7D27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Состав, формирование комиссии по распределению стимулирующих выплат, организация работы, права и функциональные обязанности членов комиссии прописаны в Положении о комиссии по распределению стимулирующих выплат и премий.</w:t>
      </w:r>
    </w:p>
    <w:p w:rsidR="00664F83" w:rsidRPr="00FA6B74" w:rsidRDefault="00664F83" w:rsidP="00FA6B74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FA6B74">
        <w:rPr>
          <w:rFonts w:ascii="Times New Roman" w:hAnsi="Times New Roman" w:cs="Times New Roman"/>
        </w:rPr>
        <w:t>5.2.2. Работникам</w:t>
      </w:r>
      <w:r w:rsidRPr="00FA6B74">
        <w:rPr>
          <w:rFonts w:ascii="Times New Roman" w:hAnsi="Times New Roman" w:cs="Times New Roman"/>
          <w:color w:val="000000"/>
        </w:rPr>
        <w:t xml:space="preserve"> ДОУ</w:t>
      </w:r>
      <w:r w:rsidRPr="00FA6B74">
        <w:rPr>
          <w:rFonts w:ascii="Times New Roman" w:eastAsia="Calibri" w:hAnsi="Times New Roman" w:cs="Times New Roman"/>
          <w:bCs/>
          <w:lang w:eastAsia="en-US"/>
        </w:rPr>
        <w:t xml:space="preserve">, проработавшим неполный расчетный период, </w:t>
      </w:r>
      <w:r w:rsidRPr="00FA6B74">
        <w:rPr>
          <w:rFonts w:ascii="Times New Roman" w:hAnsi="Times New Roman" w:cs="Times New Roman"/>
          <w:color w:val="000000"/>
        </w:rPr>
        <w:t xml:space="preserve">премия по результатам труда </w:t>
      </w:r>
      <w:r w:rsidRPr="00FA6B74">
        <w:rPr>
          <w:rFonts w:ascii="Times New Roman" w:eastAsia="Calibri" w:hAnsi="Times New Roman" w:cs="Times New Roman"/>
          <w:bCs/>
          <w:lang w:eastAsia="en-US"/>
        </w:rPr>
        <w:t>выплачивается пропорционально отработанному времени.</w:t>
      </w:r>
    </w:p>
    <w:p w:rsidR="003F62DF" w:rsidRDefault="00664F83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5.2.3</w:t>
      </w:r>
      <w:r w:rsidR="003F62DF" w:rsidRPr="00FA6B74">
        <w:rPr>
          <w:rFonts w:ascii="Times New Roman" w:hAnsi="Times New Roman" w:cs="Times New Roman"/>
        </w:rPr>
        <w:t>. В случаях выявления нарушений законодательства уполномоченными органами, при наличии дисциплинарного взыскания</w:t>
      </w:r>
      <w:r w:rsidR="00021289">
        <w:rPr>
          <w:rFonts w:ascii="Times New Roman" w:hAnsi="Times New Roman" w:cs="Times New Roman"/>
        </w:rPr>
        <w:t>, при умышленной порче или потере имущества ДОУ, при систематическом нарушении этики, при недобросовестном отношении к работе</w:t>
      </w:r>
      <w:r w:rsidRPr="00FA6B74">
        <w:rPr>
          <w:rFonts w:ascii="Times New Roman" w:hAnsi="Times New Roman" w:cs="Times New Roman"/>
        </w:rPr>
        <w:t xml:space="preserve"> </w:t>
      </w:r>
      <w:r w:rsidR="003F62DF" w:rsidRPr="00FA6B74">
        <w:rPr>
          <w:rFonts w:ascii="Times New Roman" w:hAnsi="Times New Roman" w:cs="Times New Roman"/>
        </w:rPr>
        <w:t>работник ДОУ не представля</w:t>
      </w:r>
      <w:r w:rsidR="00265208">
        <w:rPr>
          <w:rFonts w:ascii="Times New Roman" w:hAnsi="Times New Roman" w:cs="Times New Roman"/>
        </w:rPr>
        <w:t>е</w:t>
      </w:r>
      <w:r w:rsidR="003F62DF" w:rsidRPr="00FA6B74">
        <w:rPr>
          <w:rFonts w:ascii="Times New Roman" w:hAnsi="Times New Roman" w:cs="Times New Roman"/>
        </w:rPr>
        <w:t>тся к премированию за период, в котором выявлены соответствующие нарушения либо за период, в котором вынесено дисциплинарное взыскание в виде выговора.</w:t>
      </w:r>
    </w:p>
    <w:p w:rsidR="00586EDF" w:rsidRDefault="0017148D" w:rsidP="00FA6B74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5.2.4. </w:t>
      </w:r>
      <w:r w:rsidR="00586EDF">
        <w:rPr>
          <w:rFonts w:ascii="Times New Roman" w:hAnsi="Times New Roman" w:cs="Times New Roman"/>
        </w:rPr>
        <w:t>Размер премии по результатам труда за месяц может быть увеличен по причине:</w:t>
      </w:r>
    </w:p>
    <w:p w:rsidR="00586EDF" w:rsidRPr="0017148D" w:rsidRDefault="00586EDF" w:rsidP="00FA6B74">
      <w:pPr>
        <w:ind w:firstLine="709"/>
        <w:jc w:val="both"/>
        <w:rPr>
          <w:rFonts w:ascii="Times New Roman" w:hAnsi="Times New Roman" w:cs="Times New Roman"/>
        </w:rPr>
      </w:pPr>
      <w:r w:rsidRPr="0017148D">
        <w:rPr>
          <w:rFonts w:ascii="Times New Roman" w:hAnsi="Times New Roman" w:cs="Times New Roman"/>
        </w:rPr>
        <w:t>-</w:t>
      </w:r>
      <w:r w:rsidR="0017148D">
        <w:rPr>
          <w:rFonts w:ascii="Times New Roman" w:hAnsi="Times New Roman" w:cs="Times New Roman"/>
        </w:rPr>
        <w:t xml:space="preserve"> </w:t>
      </w:r>
      <w:r w:rsidRPr="0017148D">
        <w:rPr>
          <w:rFonts w:ascii="Times New Roman" w:hAnsi="Times New Roman" w:cs="Times New Roman"/>
        </w:rPr>
        <w:t>участие в субботниках, ремонте и т.д.</w:t>
      </w:r>
      <w:r w:rsidRPr="0017148D">
        <w:rPr>
          <w:rFonts w:ascii="Times New Roman" w:hAnsi="Times New Roman" w:cs="Times New Roman"/>
        </w:rPr>
        <w:t xml:space="preserve"> на 5%;</w:t>
      </w:r>
    </w:p>
    <w:p w:rsidR="00586EDF" w:rsidRPr="0017148D" w:rsidRDefault="00586EDF" w:rsidP="00FA6B74">
      <w:pPr>
        <w:ind w:firstLine="709"/>
        <w:jc w:val="both"/>
        <w:rPr>
          <w:rFonts w:ascii="Times New Roman" w:hAnsi="Times New Roman" w:cs="Times New Roman"/>
        </w:rPr>
      </w:pPr>
      <w:r w:rsidRPr="0017148D">
        <w:rPr>
          <w:rFonts w:ascii="Times New Roman" w:hAnsi="Times New Roman" w:cs="Times New Roman"/>
        </w:rPr>
        <w:t xml:space="preserve">- </w:t>
      </w:r>
      <w:r w:rsidR="0017148D">
        <w:rPr>
          <w:rFonts w:ascii="Times New Roman" w:hAnsi="Times New Roman" w:cs="Times New Roman"/>
        </w:rPr>
        <w:t>с</w:t>
      </w:r>
      <w:r w:rsidRPr="0017148D">
        <w:rPr>
          <w:rFonts w:ascii="Times New Roman" w:hAnsi="Times New Roman" w:cs="Times New Roman"/>
        </w:rPr>
        <w:t>одержание групповых площадок на территории ДОУ</w:t>
      </w:r>
      <w:r w:rsidRPr="0017148D">
        <w:rPr>
          <w:rFonts w:ascii="Times New Roman" w:hAnsi="Times New Roman" w:cs="Times New Roman"/>
        </w:rPr>
        <w:t>:</w:t>
      </w:r>
      <w:r w:rsidRPr="0017148D">
        <w:rPr>
          <w:rFonts w:ascii="Times New Roman" w:hAnsi="Times New Roman" w:cs="Times New Roman"/>
        </w:rPr>
        <w:t xml:space="preserve"> выращивание рассады, дизайн цветников, огородов, высадка кустарников, цветов, деревьев</w:t>
      </w:r>
      <w:r w:rsidR="0017148D">
        <w:rPr>
          <w:rFonts w:ascii="Times New Roman" w:hAnsi="Times New Roman" w:cs="Times New Roman"/>
        </w:rPr>
        <w:t xml:space="preserve"> на 5%</w:t>
      </w:r>
      <w:r w:rsidRPr="0017148D">
        <w:rPr>
          <w:rFonts w:ascii="Times New Roman" w:hAnsi="Times New Roman" w:cs="Times New Roman"/>
        </w:rPr>
        <w:t>;</w:t>
      </w:r>
    </w:p>
    <w:p w:rsidR="00586EDF" w:rsidRPr="0017148D" w:rsidRDefault="00586EDF" w:rsidP="00FA6B74">
      <w:pPr>
        <w:ind w:firstLine="709"/>
        <w:jc w:val="both"/>
        <w:rPr>
          <w:rFonts w:ascii="Times New Roman" w:hAnsi="Times New Roman" w:cs="Times New Roman"/>
        </w:rPr>
      </w:pPr>
      <w:r w:rsidRPr="0017148D">
        <w:rPr>
          <w:rFonts w:ascii="Times New Roman" w:hAnsi="Times New Roman" w:cs="Times New Roman"/>
        </w:rPr>
        <w:t xml:space="preserve">- </w:t>
      </w:r>
      <w:r w:rsidRPr="0017148D">
        <w:rPr>
          <w:rFonts w:ascii="Times New Roman" w:hAnsi="Times New Roman" w:cs="Times New Roman"/>
        </w:rPr>
        <w:t>участие в физкультурно-спортивных, культурно-досуговых мероприятиях, проводимых между коллективами, учреждениями</w:t>
      </w:r>
      <w:r w:rsidR="0017148D">
        <w:rPr>
          <w:rFonts w:ascii="Times New Roman" w:hAnsi="Times New Roman" w:cs="Times New Roman"/>
        </w:rPr>
        <w:t xml:space="preserve"> на 5%.</w:t>
      </w:r>
    </w:p>
    <w:p w:rsidR="00265208" w:rsidRPr="00A81601" w:rsidRDefault="00265208" w:rsidP="00A81601">
      <w:pPr>
        <w:ind w:firstLine="709"/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>5.2.</w:t>
      </w:r>
      <w:r w:rsidR="0017148D">
        <w:rPr>
          <w:rFonts w:ascii="Times New Roman" w:hAnsi="Times New Roman" w:cs="Times New Roman"/>
        </w:rPr>
        <w:t>5</w:t>
      </w:r>
      <w:r w:rsidRPr="00A81601">
        <w:rPr>
          <w:rFonts w:ascii="Times New Roman" w:hAnsi="Times New Roman" w:cs="Times New Roman"/>
        </w:rPr>
        <w:t>.</w:t>
      </w:r>
      <w:r w:rsidRPr="00A81601">
        <w:rPr>
          <w:rFonts w:ascii="Times New Roman" w:hAnsi="Times New Roman" w:cs="Times New Roman"/>
        </w:rPr>
        <w:t xml:space="preserve"> Размер премии </w:t>
      </w:r>
      <w:r w:rsidR="0017148D">
        <w:rPr>
          <w:rFonts w:ascii="Times New Roman" w:hAnsi="Times New Roman" w:cs="Times New Roman"/>
        </w:rPr>
        <w:t xml:space="preserve">по результатам труда за месяц </w:t>
      </w:r>
      <w:r w:rsidRPr="00A81601">
        <w:rPr>
          <w:rFonts w:ascii="Times New Roman" w:hAnsi="Times New Roman" w:cs="Times New Roman"/>
        </w:rPr>
        <w:t>может</w:t>
      </w:r>
      <w:r w:rsidRPr="00A81601">
        <w:rPr>
          <w:rFonts w:ascii="Times New Roman" w:hAnsi="Times New Roman" w:cs="Times New Roman"/>
        </w:rPr>
        <w:t xml:space="preserve"> быть уменьшен по причине:</w:t>
      </w:r>
    </w:p>
    <w:p w:rsidR="00265208" w:rsidRPr="00A81601" w:rsidRDefault="00A81601" w:rsidP="00A816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65208" w:rsidRPr="00A81601">
        <w:rPr>
          <w:rFonts w:ascii="Times New Roman" w:hAnsi="Times New Roman" w:cs="Times New Roman"/>
        </w:rPr>
        <w:t>нарушение правил внутреннего трудового распорядка</w:t>
      </w:r>
      <w:r w:rsidR="003474AE" w:rsidRPr="00A81601">
        <w:rPr>
          <w:rFonts w:ascii="Times New Roman" w:hAnsi="Times New Roman" w:cs="Times New Roman"/>
        </w:rPr>
        <w:t xml:space="preserve"> на 10%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</w:t>
      </w:r>
      <w:r w:rsidRPr="00A81601">
        <w:rPr>
          <w:rFonts w:ascii="Times New Roman" w:hAnsi="Times New Roman" w:cs="Times New Roman"/>
        </w:rPr>
        <w:t>не выполнение обязательных требований</w:t>
      </w:r>
      <w:r w:rsidRPr="00A81601">
        <w:rPr>
          <w:rFonts w:ascii="Times New Roman" w:hAnsi="Times New Roman" w:cs="Times New Roman"/>
        </w:rPr>
        <w:t xml:space="preserve"> </w:t>
      </w:r>
      <w:r w:rsidRPr="00A81601">
        <w:rPr>
          <w:rFonts w:ascii="Times New Roman" w:hAnsi="Times New Roman" w:cs="Times New Roman"/>
        </w:rPr>
        <w:t>СанПиН</w:t>
      </w:r>
      <w:r w:rsidRPr="00A81601">
        <w:rPr>
          <w:rFonts w:ascii="Times New Roman" w:hAnsi="Times New Roman" w:cs="Times New Roman"/>
        </w:rPr>
        <w:t xml:space="preserve"> </w:t>
      </w:r>
      <w:r w:rsidR="003474AE" w:rsidRPr="00A81601">
        <w:rPr>
          <w:rFonts w:ascii="Times New Roman" w:hAnsi="Times New Roman" w:cs="Times New Roman"/>
        </w:rPr>
        <w:t>на 1</w:t>
      </w:r>
      <w:r w:rsidRPr="00A81601">
        <w:rPr>
          <w:rFonts w:ascii="Times New Roman" w:hAnsi="Times New Roman" w:cs="Times New Roman"/>
        </w:rPr>
        <w:t>0%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lastRenderedPageBreak/>
        <w:t>- нарушение техник</w:t>
      </w:r>
      <w:r w:rsidR="00021289" w:rsidRPr="00A81601">
        <w:rPr>
          <w:rFonts w:ascii="Times New Roman" w:hAnsi="Times New Roman" w:cs="Times New Roman"/>
        </w:rPr>
        <w:t>и</w:t>
      </w:r>
      <w:r w:rsidRPr="00A81601">
        <w:rPr>
          <w:rFonts w:ascii="Times New Roman" w:hAnsi="Times New Roman" w:cs="Times New Roman"/>
        </w:rPr>
        <w:t xml:space="preserve"> безопасности, пожарной безопасности </w:t>
      </w:r>
      <w:r w:rsidR="003474AE" w:rsidRPr="00A81601">
        <w:rPr>
          <w:rFonts w:ascii="Times New Roman" w:hAnsi="Times New Roman" w:cs="Times New Roman"/>
        </w:rPr>
        <w:t>на 1</w:t>
      </w:r>
      <w:r w:rsidRPr="00A81601">
        <w:rPr>
          <w:rFonts w:ascii="Times New Roman" w:hAnsi="Times New Roman" w:cs="Times New Roman"/>
        </w:rPr>
        <w:t>0%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>- нарушение инструкци</w:t>
      </w:r>
      <w:r w:rsidR="00177367" w:rsidRPr="00A81601">
        <w:rPr>
          <w:rFonts w:ascii="Times New Roman" w:hAnsi="Times New Roman" w:cs="Times New Roman"/>
        </w:rPr>
        <w:t>и</w:t>
      </w:r>
      <w:r w:rsidRPr="00A81601">
        <w:rPr>
          <w:rFonts w:ascii="Times New Roman" w:hAnsi="Times New Roman" w:cs="Times New Roman"/>
        </w:rPr>
        <w:t xml:space="preserve"> по охране жизни и здоровья детей </w:t>
      </w:r>
      <w:r w:rsidR="003474AE" w:rsidRPr="00A81601">
        <w:rPr>
          <w:rFonts w:ascii="Times New Roman" w:hAnsi="Times New Roman" w:cs="Times New Roman"/>
        </w:rPr>
        <w:t>на 20</w:t>
      </w:r>
      <w:r w:rsidRPr="00A81601">
        <w:rPr>
          <w:rFonts w:ascii="Times New Roman" w:hAnsi="Times New Roman" w:cs="Times New Roman"/>
        </w:rPr>
        <w:t>%</w:t>
      </w:r>
    </w:p>
    <w:p w:rsidR="00177367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нарушение </w:t>
      </w:r>
      <w:r w:rsidR="00177367" w:rsidRPr="00A81601">
        <w:rPr>
          <w:rFonts w:ascii="Times New Roman" w:hAnsi="Times New Roman" w:cs="Times New Roman"/>
        </w:rPr>
        <w:t>воспитателем</w:t>
      </w:r>
      <w:r w:rsidRPr="00A81601">
        <w:rPr>
          <w:rFonts w:ascii="Times New Roman" w:hAnsi="Times New Roman" w:cs="Times New Roman"/>
        </w:rPr>
        <w:t xml:space="preserve"> педагогической этики</w:t>
      </w:r>
      <w:r w:rsidR="00177367" w:rsidRPr="00A81601">
        <w:rPr>
          <w:rFonts w:ascii="Times New Roman" w:hAnsi="Times New Roman" w:cs="Times New Roman"/>
        </w:rPr>
        <w:t xml:space="preserve"> на 10%</w:t>
      </w:r>
      <w:r w:rsidRPr="00A81601">
        <w:rPr>
          <w:rFonts w:ascii="Times New Roman" w:hAnsi="Times New Roman" w:cs="Times New Roman"/>
        </w:rPr>
        <w:t>,</w:t>
      </w:r>
    </w:p>
    <w:p w:rsidR="00177367" w:rsidRPr="00A81601" w:rsidRDefault="00177367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>-</w:t>
      </w:r>
      <w:r w:rsidR="00265208" w:rsidRPr="00A81601">
        <w:rPr>
          <w:rFonts w:ascii="Times New Roman" w:hAnsi="Times New Roman" w:cs="Times New Roman"/>
        </w:rPr>
        <w:t xml:space="preserve"> </w:t>
      </w:r>
      <w:r w:rsidRPr="00A81601">
        <w:rPr>
          <w:rFonts w:ascii="Times New Roman" w:hAnsi="Times New Roman" w:cs="Times New Roman"/>
        </w:rPr>
        <w:t xml:space="preserve">наличие </w:t>
      </w:r>
      <w:r w:rsidR="00265208" w:rsidRPr="00A81601">
        <w:rPr>
          <w:rFonts w:ascii="Times New Roman" w:hAnsi="Times New Roman" w:cs="Times New Roman"/>
        </w:rPr>
        <w:t>обоснованных жалоб со стороны</w:t>
      </w:r>
      <w:r w:rsidR="00983A88">
        <w:rPr>
          <w:rFonts w:ascii="Times New Roman" w:hAnsi="Times New Roman" w:cs="Times New Roman"/>
        </w:rPr>
        <w:t xml:space="preserve"> </w:t>
      </w:r>
      <w:r w:rsidR="00265208" w:rsidRPr="00A81601">
        <w:rPr>
          <w:rFonts w:ascii="Times New Roman" w:hAnsi="Times New Roman" w:cs="Times New Roman"/>
        </w:rPr>
        <w:t xml:space="preserve">родителей </w:t>
      </w:r>
      <w:r w:rsidRPr="00A81601">
        <w:rPr>
          <w:rFonts w:ascii="Times New Roman" w:hAnsi="Times New Roman" w:cs="Times New Roman"/>
        </w:rPr>
        <w:t xml:space="preserve">(законных представителей) на </w:t>
      </w:r>
      <w:r w:rsidR="00021289" w:rsidRPr="00A81601">
        <w:rPr>
          <w:rFonts w:ascii="Times New Roman" w:hAnsi="Times New Roman" w:cs="Times New Roman"/>
        </w:rPr>
        <w:t>2</w:t>
      </w:r>
      <w:r w:rsidRPr="00A81601">
        <w:rPr>
          <w:rFonts w:ascii="Times New Roman" w:hAnsi="Times New Roman" w:cs="Times New Roman"/>
        </w:rPr>
        <w:t>0%</w:t>
      </w:r>
    </w:p>
    <w:p w:rsidR="00265208" w:rsidRPr="00A81601" w:rsidRDefault="00177367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</w:t>
      </w:r>
      <w:r w:rsidRPr="00A81601">
        <w:rPr>
          <w:rFonts w:ascii="Times New Roman" w:hAnsi="Times New Roman" w:cs="Times New Roman"/>
        </w:rPr>
        <w:t>наличие обоснованных жалоб со стороны</w:t>
      </w:r>
      <w:r w:rsidRPr="00A81601">
        <w:rPr>
          <w:rFonts w:ascii="Times New Roman" w:hAnsi="Times New Roman" w:cs="Times New Roman"/>
        </w:rPr>
        <w:t xml:space="preserve"> </w:t>
      </w:r>
      <w:r w:rsidR="00265208" w:rsidRPr="00A81601">
        <w:rPr>
          <w:rFonts w:ascii="Times New Roman" w:hAnsi="Times New Roman" w:cs="Times New Roman"/>
        </w:rPr>
        <w:t xml:space="preserve">персонала </w:t>
      </w:r>
      <w:r w:rsidRPr="00A81601">
        <w:rPr>
          <w:rFonts w:ascii="Times New Roman" w:hAnsi="Times New Roman" w:cs="Times New Roman"/>
        </w:rPr>
        <w:t xml:space="preserve">за невнимательное или грубое отношение к детям </w:t>
      </w:r>
      <w:r w:rsidR="003474AE" w:rsidRPr="00A81601">
        <w:rPr>
          <w:rFonts w:ascii="Times New Roman" w:hAnsi="Times New Roman" w:cs="Times New Roman"/>
        </w:rPr>
        <w:t xml:space="preserve">на </w:t>
      </w:r>
      <w:r w:rsidRPr="00A81601">
        <w:rPr>
          <w:rFonts w:ascii="Times New Roman" w:hAnsi="Times New Roman" w:cs="Times New Roman"/>
        </w:rPr>
        <w:t>3</w:t>
      </w:r>
      <w:r w:rsidR="00265208" w:rsidRPr="00A81601">
        <w:rPr>
          <w:rFonts w:ascii="Times New Roman" w:hAnsi="Times New Roman" w:cs="Times New Roman"/>
        </w:rPr>
        <w:t>0%</w:t>
      </w:r>
      <w:r w:rsidR="00A81601">
        <w:rPr>
          <w:rFonts w:ascii="Times New Roman" w:hAnsi="Times New Roman" w:cs="Times New Roman"/>
        </w:rPr>
        <w:t>;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за детский травматизм по вине работника </w:t>
      </w:r>
      <w:r w:rsidR="00177367" w:rsidRPr="00A81601">
        <w:rPr>
          <w:rFonts w:ascii="Times New Roman" w:hAnsi="Times New Roman" w:cs="Times New Roman"/>
        </w:rPr>
        <w:t xml:space="preserve">на </w:t>
      </w:r>
      <w:r w:rsidR="003474AE" w:rsidRPr="00A81601">
        <w:rPr>
          <w:rFonts w:ascii="Times New Roman" w:hAnsi="Times New Roman" w:cs="Times New Roman"/>
        </w:rPr>
        <w:t>30</w:t>
      </w:r>
      <w:r w:rsidRPr="00A81601">
        <w:rPr>
          <w:rFonts w:ascii="Times New Roman" w:hAnsi="Times New Roman" w:cs="Times New Roman"/>
        </w:rPr>
        <w:t>%</w:t>
      </w:r>
      <w:r w:rsidR="00021289" w:rsidRPr="00A81601">
        <w:rPr>
          <w:rFonts w:ascii="Times New Roman" w:hAnsi="Times New Roman" w:cs="Times New Roman"/>
        </w:rPr>
        <w:t>;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за халатное отношение к сохранности материально-технической базы </w:t>
      </w:r>
      <w:r w:rsidR="003474AE" w:rsidRPr="00A81601">
        <w:rPr>
          <w:rFonts w:ascii="Times New Roman" w:hAnsi="Times New Roman" w:cs="Times New Roman"/>
        </w:rPr>
        <w:t xml:space="preserve">на </w:t>
      </w:r>
      <w:r w:rsidR="008737A7" w:rsidRPr="00A81601">
        <w:rPr>
          <w:rFonts w:ascii="Times New Roman" w:hAnsi="Times New Roman" w:cs="Times New Roman"/>
        </w:rPr>
        <w:t>1</w:t>
      </w:r>
      <w:r w:rsidRPr="00A81601">
        <w:rPr>
          <w:rFonts w:ascii="Times New Roman" w:hAnsi="Times New Roman" w:cs="Times New Roman"/>
        </w:rPr>
        <w:t>0%</w:t>
      </w:r>
      <w:r w:rsidR="00021289" w:rsidRPr="00A81601">
        <w:rPr>
          <w:rFonts w:ascii="Times New Roman" w:hAnsi="Times New Roman" w:cs="Times New Roman"/>
        </w:rPr>
        <w:t>;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за </w:t>
      </w:r>
      <w:r w:rsidR="008737A7" w:rsidRPr="00A81601">
        <w:rPr>
          <w:rFonts w:ascii="Times New Roman" w:hAnsi="Times New Roman" w:cs="Times New Roman"/>
        </w:rPr>
        <w:t>небрежное отношение</w:t>
      </w:r>
      <w:r w:rsidRPr="00A81601">
        <w:rPr>
          <w:rFonts w:ascii="Times New Roman" w:hAnsi="Times New Roman" w:cs="Times New Roman"/>
        </w:rPr>
        <w:t xml:space="preserve"> в ведении рабочей документации </w:t>
      </w:r>
      <w:r w:rsidR="003474AE" w:rsidRPr="00A81601">
        <w:rPr>
          <w:rFonts w:ascii="Times New Roman" w:hAnsi="Times New Roman" w:cs="Times New Roman"/>
        </w:rPr>
        <w:t xml:space="preserve">на </w:t>
      </w:r>
      <w:r w:rsidRPr="00A81601">
        <w:rPr>
          <w:rFonts w:ascii="Times New Roman" w:hAnsi="Times New Roman" w:cs="Times New Roman"/>
        </w:rPr>
        <w:t>10%</w:t>
      </w:r>
      <w:r w:rsidR="00021289" w:rsidRPr="00A81601">
        <w:rPr>
          <w:rFonts w:ascii="Times New Roman" w:hAnsi="Times New Roman" w:cs="Times New Roman"/>
        </w:rPr>
        <w:t>;</w:t>
      </w:r>
    </w:p>
    <w:p w:rsidR="00265208" w:rsidRPr="00A81601" w:rsidRDefault="00265208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</w:t>
      </w:r>
      <w:r w:rsidR="00A81601" w:rsidRPr="00A81601">
        <w:rPr>
          <w:rFonts w:ascii="Times New Roman" w:hAnsi="Times New Roman" w:cs="Times New Roman"/>
        </w:rPr>
        <w:t xml:space="preserve">при </w:t>
      </w:r>
      <w:r w:rsidRPr="00A81601">
        <w:rPr>
          <w:rFonts w:ascii="Times New Roman" w:hAnsi="Times New Roman" w:cs="Times New Roman"/>
        </w:rPr>
        <w:t>отсутстви</w:t>
      </w:r>
      <w:r w:rsidR="00A81601" w:rsidRPr="00A81601">
        <w:rPr>
          <w:rFonts w:ascii="Times New Roman" w:hAnsi="Times New Roman" w:cs="Times New Roman"/>
        </w:rPr>
        <w:t>и</w:t>
      </w:r>
      <w:r w:rsidRPr="00A81601">
        <w:rPr>
          <w:rFonts w:ascii="Times New Roman" w:hAnsi="Times New Roman" w:cs="Times New Roman"/>
        </w:rPr>
        <w:t xml:space="preserve"> взаимопонимания, </w:t>
      </w:r>
      <w:bookmarkStart w:id="3" w:name="_GoBack"/>
      <w:bookmarkEnd w:id="3"/>
      <w:r w:rsidRPr="00A81601">
        <w:rPr>
          <w:rFonts w:ascii="Times New Roman" w:hAnsi="Times New Roman" w:cs="Times New Roman"/>
        </w:rPr>
        <w:t>конфликтн</w:t>
      </w:r>
      <w:r w:rsidR="00A81601" w:rsidRPr="00A81601">
        <w:rPr>
          <w:rFonts w:ascii="Times New Roman" w:hAnsi="Times New Roman" w:cs="Times New Roman"/>
        </w:rPr>
        <w:t>ых</w:t>
      </w:r>
      <w:r w:rsidRPr="00A81601">
        <w:rPr>
          <w:rFonts w:ascii="Times New Roman" w:hAnsi="Times New Roman" w:cs="Times New Roman"/>
        </w:rPr>
        <w:t xml:space="preserve"> ситуация</w:t>
      </w:r>
      <w:r w:rsidR="00A81601" w:rsidRPr="00A81601">
        <w:rPr>
          <w:rFonts w:ascii="Times New Roman" w:hAnsi="Times New Roman" w:cs="Times New Roman"/>
        </w:rPr>
        <w:t>х</w:t>
      </w:r>
      <w:r w:rsidR="003474AE" w:rsidRPr="00A81601">
        <w:rPr>
          <w:rFonts w:ascii="Times New Roman" w:hAnsi="Times New Roman" w:cs="Times New Roman"/>
        </w:rPr>
        <w:t xml:space="preserve"> между сотрудниками на</w:t>
      </w:r>
      <w:r w:rsidRPr="00A81601">
        <w:rPr>
          <w:rFonts w:ascii="Times New Roman" w:hAnsi="Times New Roman" w:cs="Times New Roman"/>
        </w:rPr>
        <w:t xml:space="preserve"> </w:t>
      </w:r>
      <w:r w:rsidR="00177367" w:rsidRPr="00A81601">
        <w:rPr>
          <w:rFonts w:ascii="Times New Roman" w:hAnsi="Times New Roman" w:cs="Times New Roman"/>
        </w:rPr>
        <w:t>2</w:t>
      </w:r>
      <w:r w:rsidR="003474AE" w:rsidRPr="00A81601">
        <w:rPr>
          <w:rFonts w:ascii="Times New Roman" w:hAnsi="Times New Roman" w:cs="Times New Roman"/>
        </w:rPr>
        <w:t>0</w:t>
      </w:r>
      <w:r w:rsidRPr="00A81601">
        <w:rPr>
          <w:rFonts w:ascii="Times New Roman" w:hAnsi="Times New Roman" w:cs="Times New Roman"/>
        </w:rPr>
        <w:t>%</w:t>
      </w:r>
      <w:r w:rsidR="00A81601" w:rsidRPr="00A81601">
        <w:rPr>
          <w:rFonts w:ascii="Times New Roman" w:hAnsi="Times New Roman" w:cs="Times New Roman"/>
        </w:rPr>
        <w:t>;</w:t>
      </w:r>
    </w:p>
    <w:p w:rsidR="008737A7" w:rsidRPr="00A81601" w:rsidRDefault="008737A7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 xml:space="preserve">- некачественное приготовление пищи, нарушение технологии </w:t>
      </w:r>
      <w:r w:rsidR="00482737" w:rsidRPr="00A81601">
        <w:rPr>
          <w:rFonts w:ascii="Times New Roman" w:hAnsi="Times New Roman" w:cs="Times New Roman"/>
        </w:rPr>
        <w:t xml:space="preserve">приготовления блюд на </w:t>
      </w:r>
      <w:r w:rsidR="00021289" w:rsidRPr="00A81601">
        <w:rPr>
          <w:rFonts w:ascii="Times New Roman" w:hAnsi="Times New Roman" w:cs="Times New Roman"/>
        </w:rPr>
        <w:t>20</w:t>
      </w:r>
      <w:r w:rsidR="00482737" w:rsidRPr="00A81601">
        <w:rPr>
          <w:rFonts w:ascii="Times New Roman" w:hAnsi="Times New Roman" w:cs="Times New Roman"/>
        </w:rPr>
        <w:t>%</w:t>
      </w:r>
      <w:r w:rsidR="00A81601" w:rsidRPr="00A81601">
        <w:rPr>
          <w:rFonts w:ascii="Times New Roman" w:hAnsi="Times New Roman" w:cs="Times New Roman"/>
        </w:rPr>
        <w:t>;</w:t>
      </w:r>
    </w:p>
    <w:p w:rsidR="00482737" w:rsidRPr="00A81601" w:rsidRDefault="00482737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>- не соблюдения выдачи норм питания воспитанников на 10%;</w:t>
      </w:r>
    </w:p>
    <w:p w:rsidR="00482737" w:rsidRPr="00A81601" w:rsidRDefault="00482737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>- несвоевременная смена белья на 10%</w:t>
      </w:r>
    </w:p>
    <w:p w:rsidR="00482737" w:rsidRDefault="00482737" w:rsidP="00A81601">
      <w:pPr>
        <w:jc w:val="both"/>
        <w:rPr>
          <w:rFonts w:ascii="Times New Roman" w:hAnsi="Times New Roman" w:cs="Times New Roman"/>
        </w:rPr>
      </w:pPr>
      <w:r w:rsidRPr="00A81601">
        <w:rPr>
          <w:rFonts w:ascii="Times New Roman" w:hAnsi="Times New Roman" w:cs="Times New Roman"/>
        </w:rPr>
        <w:t>- несвоевременное обеспечение продуктами питания на 10%</w:t>
      </w:r>
      <w:r w:rsidR="00A81601" w:rsidRPr="00A81601">
        <w:rPr>
          <w:rFonts w:ascii="Times New Roman" w:hAnsi="Times New Roman" w:cs="Times New Roman"/>
        </w:rPr>
        <w:t>.</w:t>
      </w:r>
    </w:p>
    <w:p w:rsidR="00A81601" w:rsidRPr="00A81601" w:rsidRDefault="00A81601" w:rsidP="00A8160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17148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Все случаи уменьшения </w:t>
      </w:r>
      <w:r w:rsidR="00586EDF">
        <w:rPr>
          <w:rFonts w:ascii="Times New Roman" w:hAnsi="Times New Roman" w:cs="Times New Roman"/>
        </w:rPr>
        <w:t xml:space="preserve">или увеличения </w:t>
      </w:r>
      <w:r>
        <w:rPr>
          <w:rFonts w:ascii="Times New Roman" w:hAnsi="Times New Roman" w:cs="Times New Roman"/>
        </w:rPr>
        <w:t xml:space="preserve">премии рассматриваются на заседании </w:t>
      </w:r>
      <w:r w:rsidRPr="00FA6B74">
        <w:rPr>
          <w:rFonts w:ascii="Times New Roman" w:hAnsi="Times New Roman" w:cs="Times New Roman"/>
        </w:rPr>
        <w:t>Комисси</w:t>
      </w:r>
      <w:r>
        <w:rPr>
          <w:rFonts w:ascii="Times New Roman" w:hAnsi="Times New Roman" w:cs="Times New Roman"/>
        </w:rPr>
        <w:t>и</w:t>
      </w:r>
      <w:r w:rsidRPr="00FA6B74">
        <w:rPr>
          <w:rFonts w:ascii="Times New Roman" w:hAnsi="Times New Roman" w:cs="Times New Roman"/>
        </w:rPr>
        <w:t xml:space="preserve"> по распределению стимулирующих выплат</w:t>
      </w:r>
      <w:r>
        <w:rPr>
          <w:rFonts w:ascii="Times New Roman" w:hAnsi="Times New Roman" w:cs="Times New Roman"/>
        </w:rPr>
        <w:t xml:space="preserve"> в индивидуальном порядке при каждом случае.</w:t>
      </w:r>
    </w:p>
    <w:p w:rsidR="00664F83" w:rsidRPr="00FA6B74" w:rsidRDefault="00664F83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  <w:bCs/>
          <w:shd w:val="clear" w:color="auto" w:fill="FFFFFF"/>
        </w:rPr>
        <w:t>5.3. Единовременные (разовые) премии могут</w:t>
      </w:r>
      <w:r w:rsidRPr="00FA6B74">
        <w:rPr>
          <w:rFonts w:ascii="Times New Roman" w:hAnsi="Times New Roman" w:cs="Times New Roman"/>
          <w:shd w:val="clear" w:color="auto" w:fill="FFFFFF"/>
        </w:rPr>
        <w:t> </w:t>
      </w:r>
      <w:r w:rsidRPr="00FA6B74">
        <w:rPr>
          <w:rFonts w:ascii="Times New Roman" w:hAnsi="Times New Roman" w:cs="Times New Roman"/>
          <w:bCs/>
          <w:shd w:val="clear" w:color="auto" w:fill="FFFFFF"/>
        </w:rPr>
        <w:t>начисляться</w:t>
      </w:r>
      <w:r w:rsidRPr="00FA6B74">
        <w:rPr>
          <w:rFonts w:ascii="Times New Roman" w:hAnsi="Times New Roman" w:cs="Times New Roman"/>
          <w:shd w:val="clear" w:color="auto" w:fill="FFFFFF"/>
        </w:rPr>
        <w:t> работникам </w:t>
      </w:r>
      <w:r w:rsidRPr="00FA6B74">
        <w:rPr>
          <w:rFonts w:ascii="Times New Roman" w:hAnsi="Times New Roman" w:cs="Times New Roman"/>
          <w:bCs/>
          <w:shd w:val="clear" w:color="auto" w:fill="FFFFFF"/>
        </w:rPr>
        <w:t>учреждения</w:t>
      </w:r>
      <w:r w:rsidRPr="00FA6B74">
        <w:rPr>
          <w:rFonts w:ascii="Times New Roman" w:hAnsi="Times New Roman" w:cs="Times New Roman"/>
          <w:shd w:val="clear" w:color="auto" w:fill="FFFFFF"/>
        </w:rPr>
        <w:t>: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shd w:val="clear" w:color="auto" w:fill="FFFFFF"/>
        </w:rPr>
      </w:pPr>
      <w:r w:rsidRPr="00FA6B74">
        <w:rPr>
          <w:rFonts w:ascii="Times New Roman" w:hAnsi="Times New Roman" w:cs="Times New Roman"/>
          <w:shd w:val="clear" w:color="auto" w:fill="FFFFFF"/>
        </w:rPr>
        <w:t>- по итогам результативной работы </w:t>
      </w:r>
      <w:r w:rsidRPr="00FA6B74">
        <w:rPr>
          <w:rFonts w:ascii="Times New Roman" w:hAnsi="Times New Roman" w:cs="Times New Roman"/>
          <w:bCs/>
          <w:shd w:val="clear" w:color="auto" w:fill="FFFFFF"/>
        </w:rPr>
        <w:t>учреждения</w:t>
      </w:r>
      <w:r w:rsidRPr="00FA6B74">
        <w:rPr>
          <w:rFonts w:ascii="Times New Roman" w:hAnsi="Times New Roman" w:cs="Times New Roman"/>
          <w:shd w:val="clear" w:color="auto" w:fill="FFFFFF"/>
        </w:rPr>
        <w:t> за год;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shd w:val="clear" w:color="auto" w:fill="FFFFFF"/>
        </w:rPr>
      </w:pPr>
      <w:r w:rsidRPr="00FA6B74">
        <w:rPr>
          <w:rFonts w:ascii="Times New Roman" w:hAnsi="Times New Roman" w:cs="Times New Roman"/>
          <w:shd w:val="clear" w:color="auto" w:fill="FFFFFF"/>
        </w:rPr>
        <w:t xml:space="preserve">- по результатам </w:t>
      </w:r>
      <w:r w:rsidR="005654DE" w:rsidRPr="00FA6B74">
        <w:rPr>
          <w:rFonts w:ascii="Times New Roman" w:hAnsi="Times New Roman" w:cs="Times New Roman"/>
          <w:shd w:val="clear" w:color="auto" w:fill="FFFFFF"/>
        </w:rPr>
        <w:t>труда за год;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shd w:val="clear" w:color="auto" w:fill="FFFFFF"/>
        </w:rPr>
      </w:pPr>
      <w:r w:rsidRPr="00FA6B74">
        <w:rPr>
          <w:rFonts w:ascii="Times New Roman" w:hAnsi="Times New Roman" w:cs="Times New Roman"/>
          <w:shd w:val="clear" w:color="auto" w:fill="FFFFFF"/>
        </w:rPr>
        <w:t>- за выполнение работником </w:t>
      </w:r>
      <w:r w:rsidRPr="00FA6B74">
        <w:rPr>
          <w:rFonts w:ascii="Times New Roman" w:hAnsi="Times New Roman" w:cs="Times New Roman"/>
          <w:bCs/>
          <w:shd w:val="clear" w:color="auto" w:fill="FFFFFF"/>
        </w:rPr>
        <w:t>ДОУ</w:t>
      </w:r>
      <w:r w:rsidRPr="00FA6B74">
        <w:rPr>
          <w:rFonts w:ascii="Times New Roman" w:hAnsi="Times New Roman" w:cs="Times New Roman"/>
          <w:shd w:val="clear" w:color="auto" w:fill="FFFFFF"/>
        </w:rPr>
        <w:t> конкретного дополнительного задания;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shd w:val="clear" w:color="auto" w:fill="FFFFFF"/>
        </w:rPr>
        <w:t>- за качественное и оперативное выполнение особо важных заданий, особо срочных работ и </w:t>
      </w:r>
      <w:r w:rsidRPr="00FA6B74">
        <w:rPr>
          <w:rFonts w:ascii="Times New Roman" w:hAnsi="Times New Roman" w:cs="Times New Roman"/>
          <w:bCs/>
          <w:shd w:val="clear" w:color="auto" w:fill="FFFFFF"/>
        </w:rPr>
        <w:t>разовых</w:t>
      </w:r>
      <w:r w:rsidRPr="00FA6B74">
        <w:rPr>
          <w:rFonts w:ascii="Times New Roman" w:hAnsi="Times New Roman" w:cs="Times New Roman"/>
          <w:shd w:val="clear" w:color="auto" w:fill="FFFFFF"/>
        </w:rPr>
        <w:t> заданий руководства </w:t>
      </w:r>
      <w:r w:rsidRPr="00FA6B74">
        <w:rPr>
          <w:rFonts w:ascii="Times New Roman" w:hAnsi="Times New Roman" w:cs="Times New Roman"/>
          <w:bCs/>
          <w:shd w:val="clear" w:color="auto" w:fill="FFFFFF"/>
        </w:rPr>
        <w:t>ДОУ</w:t>
      </w:r>
      <w:r w:rsidRPr="00FA6B74">
        <w:rPr>
          <w:rFonts w:ascii="Times New Roman" w:hAnsi="Times New Roman" w:cs="Times New Roman"/>
          <w:shd w:val="clear" w:color="auto" w:fill="FFFFFF"/>
        </w:rPr>
        <w:t>;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 на основании ходатайства трудового коллектива, администрации ДОУ за многолетний добросовестный труд, за достижения в профессиональной деятельности, за победу в федеральных, областных, районных мероприятиях;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 за активное участие педагогических работников и специалистов в конкурсах, фестивалях, семинарах, грантах, открытых мероприятий на районном и на уровне ДОУ с целью презентации и объема педагогического опыта;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 за выполнение общественных работ, (в составе комиссий, оргкомитетов по проведению мероприятий и т.д.).</w:t>
      </w:r>
    </w:p>
    <w:p w:rsidR="00664F83" w:rsidRPr="00FA6B74" w:rsidRDefault="00664F83" w:rsidP="00FA6B74">
      <w:pPr>
        <w:shd w:val="clear" w:color="auto" w:fill="FFFFFF"/>
        <w:ind w:firstLine="709"/>
        <w:rPr>
          <w:rFonts w:ascii="Times New Roman" w:hAnsi="Times New Roman" w:cs="Times New Roman"/>
          <w:color w:val="000000"/>
        </w:rPr>
      </w:pPr>
      <w:r w:rsidRPr="00FA6B74">
        <w:rPr>
          <w:rFonts w:ascii="Times New Roman" w:hAnsi="Times New Roman" w:cs="Times New Roman"/>
          <w:color w:val="000000"/>
        </w:rPr>
        <w:t>- за особые успехи в работе, отмеченные благодарностями администрации</w:t>
      </w:r>
      <w:r w:rsidR="00586EDF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86EDF">
        <w:rPr>
          <w:rFonts w:ascii="Times New Roman" w:hAnsi="Times New Roman" w:cs="Times New Roman"/>
          <w:color w:val="000000"/>
        </w:rPr>
        <w:t>Уватского</w:t>
      </w:r>
      <w:proofErr w:type="spellEnd"/>
      <w:r w:rsidR="00586EDF">
        <w:rPr>
          <w:rFonts w:ascii="Times New Roman" w:hAnsi="Times New Roman" w:cs="Times New Roman"/>
          <w:color w:val="000000"/>
        </w:rPr>
        <w:t xml:space="preserve"> муниципального района</w:t>
      </w:r>
      <w:r w:rsidRPr="00FA6B74">
        <w:rPr>
          <w:rFonts w:ascii="Times New Roman" w:hAnsi="Times New Roman" w:cs="Times New Roman"/>
          <w:color w:val="000000"/>
        </w:rPr>
        <w:t xml:space="preserve">, </w:t>
      </w:r>
      <w:r w:rsidR="00586EDF">
        <w:rPr>
          <w:rFonts w:ascii="Times New Roman" w:hAnsi="Times New Roman" w:cs="Times New Roman"/>
          <w:color w:val="000000"/>
        </w:rPr>
        <w:t>директора, заведующего филиалом</w:t>
      </w:r>
      <w:r w:rsidRPr="00FA6B74">
        <w:rPr>
          <w:rFonts w:ascii="Times New Roman" w:hAnsi="Times New Roman" w:cs="Times New Roman"/>
          <w:color w:val="000000"/>
        </w:rPr>
        <w:t xml:space="preserve"> ДОУ</w:t>
      </w:r>
      <w:r w:rsidR="00586EDF">
        <w:rPr>
          <w:rFonts w:ascii="Times New Roman" w:hAnsi="Times New Roman" w:cs="Times New Roman"/>
          <w:color w:val="000000"/>
        </w:rPr>
        <w:t xml:space="preserve"> и др.</w:t>
      </w:r>
    </w:p>
    <w:p w:rsidR="00FA3935" w:rsidRPr="00FA6B74" w:rsidRDefault="005654DE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  <w:color w:val="000000"/>
        </w:rPr>
        <w:t xml:space="preserve">5.3.1. </w:t>
      </w:r>
      <w:r w:rsidRPr="00FA6B74">
        <w:rPr>
          <w:rFonts w:ascii="Times New Roman" w:hAnsi="Times New Roman" w:cs="Times New Roman"/>
        </w:rPr>
        <w:t>При наличии дисциплинарных взысканий у работника ДОУ в течение календарного года единовременная (разовая) премия по результатам труда за год не выплачивается.</w:t>
      </w:r>
    </w:p>
    <w:p w:rsidR="005654DE" w:rsidRPr="00FA6B74" w:rsidRDefault="005654DE" w:rsidP="00FA6B74">
      <w:pPr>
        <w:ind w:firstLine="709"/>
        <w:jc w:val="both"/>
        <w:rPr>
          <w:rFonts w:ascii="Times New Roman" w:hAnsi="Times New Roman" w:cs="Times New Roman"/>
        </w:rPr>
      </w:pPr>
      <w:r w:rsidRPr="00FA6B74">
        <w:rPr>
          <w:rFonts w:ascii="Times New Roman" w:hAnsi="Times New Roman" w:cs="Times New Roman"/>
        </w:rPr>
        <w:t>5.4. В случае заключения работником ДОУ трудового договора о выполнении другой оплачиваемой работы в том же образовательном учреждении (внутреннее совместительство) стимулирующие выплаты этому работнику осуществляются как по должности, являющейся для него основной так и по должности являющейся для него внутренним совместительством.</w:t>
      </w:r>
    </w:p>
    <w:p w:rsidR="00243D2D" w:rsidRPr="00FA6B74" w:rsidRDefault="00FA3935" w:rsidP="00FA6B74">
      <w:pPr>
        <w:pStyle w:val="aa"/>
        <w:ind w:firstLine="709"/>
        <w:jc w:val="both"/>
        <w:rPr>
          <w:rFonts w:ascii="Times New Roman" w:hAnsi="Times New Roman"/>
          <w:spacing w:val="-9"/>
          <w:sz w:val="24"/>
          <w:szCs w:val="24"/>
        </w:rPr>
      </w:pPr>
      <w:r w:rsidRPr="00FA6B74">
        <w:rPr>
          <w:rFonts w:ascii="Times New Roman" w:hAnsi="Times New Roman"/>
          <w:sz w:val="24"/>
          <w:szCs w:val="24"/>
        </w:rPr>
        <w:t xml:space="preserve">5.5. Порядок осуществления стимулирующих выплат руководителю ДОУ устанавливается Положением об оплате труда руководителей муниципальных образовательных организаций </w:t>
      </w:r>
      <w:proofErr w:type="spellStart"/>
      <w:r w:rsidRPr="00FA6B74">
        <w:rPr>
          <w:rFonts w:ascii="Times New Roman" w:hAnsi="Times New Roman"/>
          <w:sz w:val="24"/>
          <w:szCs w:val="24"/>
        </w:rPr>
        <w:t>Уватского</w:t>
      </w:r>
      <w:proofErr w:type="spellEnd"/>
      <w:r w:rsidRPr="00FA6B74">
        <w:rPr>
          <w:rFonts w:ascii="Times New Roman" w:hAnsi="Times New Roman"/>
          <w:sz w:val="24"/>
          <w:szCs w:val="24"/>
        </w:rPr>
        <w:t xml:space="preserve"> муниципального района, реализующих образовательные программы дошкольного образования, утвержденным постановлением администрации </w:t>
      </w:r>
      <w:proofErr w:type="spellStart"/>
      <w:r w:rsidRPr="00FA6B74">
        <w:rPr>
          <w:rFonts w:ascii="Times New Roman" w:hAnsi="Times New Roman"/>
          <w:sz w:val="24"/>
          <w:szCs w:val="24"/>
        </w:rPr>
        <w:t>Уватского</w:t>
      </w:r>
      <w:proofErr w:type="spellEnd"/>
      <w:r w:rsidRPr="00FA6B74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sectPr w:rsidR="00243D2D" w:rsidRPr="00FA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0341"/>
    <w:multiLevelType w:val="hybridMultilevel"/>
    <w:tmpl w:val="36CA35C2"/>
    <w:lvl w:ilvl="0" w:tplc="4C84B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068D7"/>
    <w:multiLevelType w:val="hybridMultilevel"/>
    <w:tmpl w:val="A642E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56EBD"/>
    <w:multiLevelType w:val="hybridMultilevel"/>
    <w:tmpl w:val="51548CB6"/>
    <w:lvl w:ilvl="0" w:tplc="4C84B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53453"/>
    <w:multiLevelType w:val="hybridMultilevel"/>
    <w:tmpl w:val="12A0C4B4"/>
    <w:lvl w:ilvl="0" w:tplc="4C84B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41816"/>
    <w:multiLevelType w:val="hybridMultilevel"/>
    <w:tmpl w:val="B10A3A1C"/>
    <w:lvl w:ilvl="0" w:tplc="4C84B5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B4791"/>
    <w:multiLevelType w:val="hybridMultilevel"/>
    <w:tmpl w:val="8A740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A60"/>
    <w:rsid w:val="00021289"/>
    <w:rsid w:val="00042B5D"/>
    <w:rsid w:val="00082BBF"/>
    <w:rsid w:val="0017148D"/>
    <w:rsid w:val="00177367"/>
    <w:rsid w:val="00201ECE"/>
    <w:rsid w:val="00220E15"/>
    <w:rsid w:val="00243D2D"/>
    <w:rsid w:val="00265208"/>
    <w:rsid w:val="00281B99"/>
    <w:rsid w:val="00286FAC"/>
    <w:rsid w:val="003219F4"/>
    <w:rsid w:val="003334CB"/>
    <w:rsid w:val="003474AE"/>
    <w:rsid w:val="003B5617"/>
    <w:rsid w:val="003F62DF"/>
    <w:rsid w:val="00404354"/>
    <w:rsid w:val="0043406C"/>
    <w:rsid w:val="00482737"/>
    <w:rsid w:val="004960AD"/>
    <w:rsid w:val="004C7D27"/>
    <w:rsid w:val="004E120C"/>
    <w:rsid w:val="004E6ED5"/>
    <w:rsid w:val="00555B61"/>
    <w:rsid w:val="005654DE"/>
    <w:rsid w:val="00574230"/>
    <w:rsid w:val="00586EDF"/>
    <w:rsid w:val="0058778C"/>
    <w:rsid w:val="005F471D"/>
    <w:rsid w:val="00603FF3"/>
    <w:rsid w:val="0061613A"/>
    <w:rsid w:val="00653A60"/>
    <w:rsid w:val="00664F83"/>
    <w:rsid w:val="00693465"/>
    <w:rsid w:val="007618E0"/>
    <w:rsid w:val="007746D1"/>
    <w:rsid w:val="007B1949"/>
    <w:rsid w:val="00800A97"/>
    <w:rsid w:val="008024ED"/>
    <w:rsid w:val="00861660"/>
    <w:rsid w:val="008737A7"/>
    <w:rsid w:val="00983A88"/>
    <w:rsid w:val="009919D9"/>
    <w:rsid w:val="009B13B4"/>
    <w:rsid w:val="009D53EC"/>
    <w:rsid w:val="00A81601"/>
    <w:rsid w:val="00AE76EC"/>
    <w:rsid w:val="00B926EC"/>
    <w:rsid w:val="00BD3E65"/>
    <w:rsid w:val="00C721E1"/>
    <w:rsid w:val="00CA0588"/>
    <w:rsid w:val="00CC6851"/>
    <w:rsid w:val="00CC72A1"/>
    <w:rsid w:val="00CF0261"/>
    <w:rsid w:val="00D1165B"/>
    <w:rsid w:val="00D41A0B"/>
    <w:rsid w:val="00D61392"/>
    <w:rsid w:val="00D80535"/>
    <w:rsid w:val="00D83C64"/>
    <w:rsid w:val="00DB5A1D"/>
    <w:rsid w:val="00DE1D6C"/>
    <w:rsid w:val="00DE28E6"/>
    <w:rsid w:val="00DE39F9"/>
    <w:rsid w:val="00E219F0"/>
    <w:rsid w:val="00EB797E"/>
    <w:rsid w:val="00ED0C43"/>
    <w:rsid w:val="00F80B76"/>
    <w:rsid w:val="00F86555"/>
    <w:rsid w:val="00FA3935"/>
    <w:rsid w:val="00FA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A7DF"/>
  <w15:chartTrackingRefBased/>
  <w15:docId w15:val="{9A7324A4-B35C-452F-96B6-44521F97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0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A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customStyle="1" w:styleId="ConsPlusTitle">
    <w:name w:val="ConsPlusTitle"/>
    <w:rsid w:val="00653A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3"/>
      <w:sz w:val="24"/>
      <w:szCs w:val="20"/>
      <w:lang w:eastAsia="zh-CN"/>
    </w:rPr>
  </w:style>
  <w:style w:type="character" w:styleId="a3">
    <w:name w:val="annotation reference"/>
    <w:basedOn w:val="a0"/>
    <w:rsid w:val="008024ED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024E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4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body">
    <w:name w:val="Text body"/>
    <w:basedOn w:val="a"/>
    <w:rsid w:val="0058778C"/>
    <w:pPr>
      <w:suppressAutoHyphens/>
      <w:autoSpaceDN w:val="0"/>
      <w:spacing w:after="140" w:line="288" w:lineRule="auto"/>
      <w:textAlignment w:val="baseline"/>
    </w:pPr>
    <w:rPr>
      <w:rFonts w:ascii="Times New Roman" w:hAnsi="Times New Roman" w:cs="Times New Roman"/>
      <w:kern w:val="3"/>
      <w:lang w:eastAsia="zh-CN"/>
    </w:rPr>
  </w:style>
  <w:style w:type="paragraph" w:styleId="a6">
    <w:name w:val="Normal (Web)"/>
    <w:basedOn w:val="a"/>
    <w:uiPriority w:val="99"/>
    <w:unhideWhenUsed/>
    <w:rsid w:val="0069346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D1165B"/>
    <w:pPr>
      <w:ind w:left="720"/>
      <w:contextualSpacing/>
    </w:pPr>
  </w:style>
  <w:style w:type="character" w:customStyle="1" w:styleId="1">
    <w:name w:val="Основной текст1"/>
    <w:rsid w:val="004E120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paragraph" w:styleId="a8">
    <w:name w:val="Body Text Indent"/>
    <w:basedOn w:val="a"/>
    <w:link w:val="a9"/>
    <w:uiPriority w:val="99"/>
    <w:unhideWhenUsed/>
    <w:rsid w:val="00042B5D"/>
    <w:pPr>
      <w:spacing w:after="120"/>
      <w:ind w:left="283"/>
    </w:pPr>
    <w:rPr>
      <w:rFonts w:ascii="Times New Roman" w:hAnsi="Times New Roman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2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FA39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7</Pages>
  <Words>3216</Words>
  <Characters>18334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2019-03-01T05:33:00Z</dcterms:created>
  <dcterms:modified xsi:type="dcterms:W3CDTF">2019-03-20T11:56:00Z</dcterms:modified>
</cp:coreProperties>
</file>